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96C" w:rsidRDefault="00BE04E9" w:rsidP="00230DD3">
      <w:pPr>
        <w:pStyle w:val="Textbody"/>
        <w:jc w:val="both"/>
        <w:rPr>
          <w:rFonts w:cs="Times New Roman"/>
          <w:b/>
          <w:bCs/>
        </w:rPr>
      </w:pPr>
      <w:r>
        <w:rPr>
          <w:noProof/>
          <w:lang w:eastAsia="it-IT" w:bidi="ar-SA"/>
        </w:rPr>
        <w:pict>
          <v:shapetype id="_x0000_t202" coordsize="21600,21600" o:spt="202" path="m,l,21600r21600,l21600,xe">
            <v:stroke joinstyle="miter"/>
            <v:path gradientshapeok="t" o:connecttype="rect"/>
          </v:shapetype>
          <v:shape id="_x0000_s1026" type="#_x0000_t202" style="position:absolute;left:0;text-align:left;margin-left:63pt;margin-top:17.85pt;width:189pt;height:45pt;z-index:1" filled="f" stroked="f">
            <v:textbox style="mso-next-textbox:#_x0000_s1026">
              <w:txbxContent>
                <w:p w:rsidR="0043196C" w:rsidRDefault="0043196C" w:rsidP="008C6FA3">
                  <w:pPr>
                    <w:pStyle w:val="Textbody"/>
                    <w:jc w:val="both"/>
                    <w:rPr>
                      <w:rFonts w:cs="Times New Roman"/>
                      <w:b/>
                      <w:bCs/>
                    </w:rPr>
                  </w:pPr>
                  <w:proofErr w:type="gramStart"/>
                  <w:r>
                    <w:rPr>
                      <w:rFonts w:cs="Times New Roman"/>
                      <w:b/>
                      <w:bCs/>
                    </w:rPr>
                    <w:t>COMUNE  DI</w:t>
                  </w:r>
                  <w:proofErr w:type="gramEnd"/>
                  <w:r>
                    <w:rPr>
                      <w:rFonts w:cs="Times New Roman"/>
                      <w:b/>
                      <w:bCs/>
                    </w:rPr>
                    <w:t xml:space="preserve"> SAN GODENZO</w:t>
                  </w:r>
                </w:p>
                <w:p w:rsidR="0043196C" w:rsidRPr="009D08B5" w:rsidRDefault="0043196C" w:rsidP="008C6FA3">
                  <w:pPr>
                    <w:pStyle w:val="Textbody"/>
                    <w:jc w:val="both"/>
                    <w:rPr>
                      <w:b/>
                      <w:bCs/>
                    </w:rPr>
                  </w:pPr>
                  <w:r>
                    <w:rPr>
                      <w:rFonts w:cs="Times New Roman"/>
                      <w:b/>
                      <w:bCs/>
                    </w:rPr>
                    <w:t>Città metropolitana di Firenze</w:t>
                  </w:r>
                </w:p>
              </w:txbxContent>
            </v:textbox>
            <w10:wrap type="square"/>
          </v:shape>
        </w:pict>
      </w:r>
      <w:r>
        <w:rPr>
          <w:rFonts w:cs="Times New Roman"/>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62.25pt">
            <v:imagedata r:id="rId5" o:title=""/>
          </v:shape>
        </w:pict>
      </w:r>
      <w:r w:rsidR="0043196C">
        <w:rPr>
          <w:rFonts w:cs="Times New Roman"/>
          <w:b/>
          <w:bCs/>
        </w:rPr>
        <w:t xml:space="preserve"> </w:t>
      </w:r>
    </w:p>
    <w:p w:rsidR="0043196C" w:rsidRPr="00230DD3" w:rsidRDefault="0043196C" w:rsidP="00230DD3">
      <w:pPr>
        <w:pStyle w:val="Textbody"/>
        <w:jc w:val="both"/>
        <w:rPr>
          <w:rFonts w:cs="Times New Roman"/>
        </w:rPr>
      </w:pPr>
      <w:r w:rsidRPr="00230DD3">
        <w:rPr>
          <w:rFonts w:cs="Times New Roman"/>
          <w:b/>
          <w:bCs/>
        </w:rPr>
        <w:t xml:space="preserve">BANDO </w:t>
      </w:r>
      <w:r>
        <w:rPr>
          <w:rFonts w:cs="Times New Roman"/>
          <w:b/>
          <w:bCs/>
        </w:rPr>
        <w:t>PE</w:t>
      </w:r>
      <w:r w:rsidRPr="00230DD3">
        <w:rPr>
          <w:rFonts w:cs="Times New Roman"/>
          <w:b/>
          <w:bCs/>
        </w:rPr>
        <w:t>R L’ASSEGNAZIONE DI AGEVOLAZIONI TARIFFARIE A CARATTERE SOCIALE DEL SERVIZIO IDRICO PER L'ANNO 202</w:t>
      </w:r>
      <w:r w:rsidR="003A5A33">
        <w:rPr>
          <w:rFonts w:cs="Times New Roman"/>
          <w:b/>
          <w:bCs/>
        </w:rPr>
        <w:t>5</w:t>
      </w:r>
      <w:r w:rsidRPr="00230DD3">
        <w:rPr>
          <w:rFonts w:cs="Times New Roman"/>
          <w:b/>
          <w:bCs/>
          <w:sz w:val="23"/>
          <w:szCs w:val="23"/>
        </w:rPr>
        <w:t>.</w:t>
      </w:r>
    </w:p>
    <w:p w:rsidR="0043196C" w:rsidRPr="00230DD3" w:rsidRDefault="0043196C" w:rsidP="00230DD3">
      <w:pPr>
        <w:pStyle w:val="Standard"/>
        <w:jc w:val="both"/>
        <w:rPr>
          <w:rFonts w:cs="Times New Roman"/>
          <w:sz w:val="23"/>
          <w:szCs w:val="23"/>
        </w:rPr>
      </w:pPr>
    </w:p>
    <w:p w:rsidR="0043196C" w:rsidRPr="00230DD3" w:rsidRDefault="0043196C" w:rsidP="00230DD3">
      <w:pPr>
        <w:pStyle w:val="Standard"/>
        <w:jc w:val="both"/>
        <w:rPr>
          <w:rFonts w:cs="Times New Roman"/>
          <w:sz w:val="23"/>
          <w:szCs w:val="23"/>
        </w:rPr>
      </w:pPr>
      <w:r w:rsidRPr="00230DD3">
        <w:rPr>
          <w:rFonts w:cs="Times New Roman"/>
          <w:sz w:val="23"/>
          <w:szCs w:val="23"/>
        </w:rPr>
        <w:t>VISTE:</w:t>
      </w:r>
    </w:p>
    <w:p w:rsidR="0043196C" w:rsidRDefault="0043196C" w:rsidP="00230DD3">
      <w:pPr>
        <w:pStyle w:val="Standard"/>
        <w:jc w:val="both"/>
        <w:rPr>
          <w:rFonts w:cs="Times New Roman"/>
          <w:sz w:val="23"/>
          <w:szCs w:val="23"/>
        </w:rPr>
      </w:pPr>
      <w:r w:rsidRPr="00FB2124">
        <w:rPr>
          <w:rFonts w:cs="Times New Roman"/>
          <w:sz w:val="23"/>
          <w:szCs w:val="23"/>
        </w:rPr>
        <w:t>- l</w:t>
      </w:r>
      <w:r>
        <w:rPr>
          <w:rFonts w:cs="Times New Roman"/>
          <w:sz w:val="23"/>
          <w:szCs w:val="23"/>
        </w:rPr>
        <w:t>e</w:t>
      </w:r>
      <w:r w:rsidRPr="00FB2124">
        <w:rPr>
          <w:rFonts w:cs="Times New Roman"/>
          <w:sz w:val="23"/>
          <w:szCs w:val="23"/>
        </w:rPr>
        <w:t xml:space="preserve"> Deliberazion</w:t>
      </w:r>
      <w:r>
        <w:rPr>
          <w:rFonts w:cs="Times New Roman"/>
          <w:sz w:val="23"/>
          <w:szCs w:val="23"/>
        </w:rPr>
        <w:t>i</w:t>
      </w:r>
      <w:r w:rsidRPr="00FB2124">
        <w:rPr>
          <w:rFonts w:cs="Times New Roman"/>
          <w:sz w:val="23"/>
          <w:szCs w:val="23"/>
        </w:rPr>
        <w:t xml:space="preserve"> dell'Autorità Idrica Toscana (AIT) n. 13 del 18/07/2019 </w:t>
      </w:r>
      <w:proofErr w:type="gramStart"/>
      <w:r>
        <w:rPr>
          <w:rFonts w:cs="Times New Roman"/>
          <w:sz w:val="23"/>
          <w:szCs w:val="23"/>
        </w:rPr>
        <w:t>e  nr.15</w:t>
      </w:r>
      <w:proofErr w:type="gramEnd"/>
      <w:r>
        <w:rPr>
          <w:rFonts w:cs="Times New Roman"/>
          <w:sz w:val="23"/>
          <w:szCs w:val="23"/>
        </w:rPr>
        <w:t xml:space="preserve"> del 30/07/2021 e nr.4 del 01.03.2024,con le quali viene approvato rispettivamente il regolamento regionale AIT per l’attuazione del BONUS sociale idrico integrativo e le modifiche al regolamento stesso, che conferiscono ai Comuni piena autonomia nel determinare la misura dell’agevolazione spettante;</w:t>
      </w:r>
    </w:p>
    <w:p w:rsidR="0043196C" w:rsidRDefault="0043196C" w:rsidP="00230DD3">
      <w:pPr>
        <w:pStyle w:val="Standard"/>
        <w:jc w:val="both"/>
        <w:rPr>
          <w:rFonts w:cs="Times New Roman"/>
          <w:sz w:val="23"/>
          <w:szCs w:val="23"/>
        </w:rPr>
      </w:pPr>
    </w:p>
    <w:p w:rsidR="0043196C" w:rsidRPr="00FB2124" w:rsidRDefault="0043196C" w:rsidP="00230DD3">
      <w:pPr>
        <w:pStyle w:val="Standard"/>
        <w:jc w:val="both"/>
        <w:rPr>
          <w:rFonts w:cs="Times New Roman"/>
          <w:sz w:val="23"/>
          <w:szCs w:val="23"/>
        </w:rPr>
      </w:pPr>
      <w:r w:rsidRPr="00FB2124">
        <w:rPr>
          <w:rFonts w:cs="Times New Roman"/>
          <w:sz w:val="23"/>
          <w:szCs w:val="23"/>
        </w:rPr>
        <w:t xml:space="preserve">- </w:t>
      </w:r>
      <w:r>
        <w:rPr>
          <w:rFonts w:cs="Times New Roman"/>
          <w:sz w:val="23"/>
          <w:szCs w:val="23"/>
        </w:rPr>
        <w:t>il</w:t>
      </w:r>
      <w:r w:rsidRPr="00FB2124">
        <w:rPr>
          <w:rFonts w:cs="Times New Roman"/>
          <w:sz w:val="23"/>
          <w:szCs w:val="23"/>
        </w:rPr>
        <w:t xml:space="preserve"> Decret</w:t>
      </w:r>
      <w:r>
        <w:rPr>
          <w:rFonts w:cs="Times New Roman"/>
          <w:sz w:val="23"/>
          <w:szCs w:val="23"/>
        </w:rPr>
        <w:t>o</w:t>
      </w:r>
      <w:r w:rsidRPr="00FB2124">
        <w:rPr>
          <w:rFonts w:cs="Times New Roman"/>
          <w:sz w:val="23"/>
          <w:szCs w:val="23"/>
        </w:rPr>
        <w:t xml:space="preserve"> del Direttore Generale dell'Autorità Idrica Toscana (AIT) n. </w:t>
      </w:r>
      <w:r>
        <w:rPr>
          <w:rFonts w:cs="Times New Roman"/>
          <w:sz w:val="23"/>
          <w:szCs w:val="23"/>
        </w:rPr>
        <w:t>3</w:t>
      </w:r>
      <w:r w:rsidR="003A5A33">
        <w:rPr>
          <w:rFonts w:cs="Times New Roman"/>
          <w:sz w:val="23"/>
          <w:szCs w:val="23"/>
        </w:rPr>
        <w:t>7</w:t>
      </w:r>
      <w:r>
        <w:rPr>
          <w:rFonts w:cs="Times New Roman"/>
          <w:sz w:val="23"/>
          <w:szCs w:val="23"/>
        </w:rPr>
        <w:t xml:space="preserve"> </w:t>
      </w:r>
      <w:r w:rsidRPr="00FB2124">
        <w:rPr>
          <w:rFonts w:cs="Times New Roman"/>
          <w:sz w:val="23"/>
          <w:szCs w:val="23"/>
        </w:rPr>
        <w:t xml:space="preserve">del </w:t>
      </w:r>
      <w:r w:rsidR="003A5A33">
        <w:rPr>
          <w:rFonts w:cs="Times New Roman"/>
          <w:sz w:val="23"/>
          <w:szCs w:val="23"/>
        </w:rPr>
        <w:t>31.03.2025</w:t>
      </w:r>
      <w:r w:rsidR="00165192">
        <w:rPr>
          <w:rFonts w:cs="Times New Roman"/>
          <w:sz w:val="23"/>
          <w:szCs w:val="23"/>
        </w:rPr>
        <w:t xml:space="preserve"> e il decreto nr.46 del 07.04.2055</w:t>
      </w:r>
      <w:r>
        <w:rPr>
          <w:rFonts w:cs="Times New Roman"/>
          <w:sz w:val="23"/>
          <w:szCs w:val="23"/>
        </w:rPr>
        <w:t>, relativ</w:t>
      </w:r>
      <w:r w:rsidR="00165192">
        <w:rPr>
          <w:rFonts w:cs="Times New Roman"/>
          <w:sz w:val="23"/>
          <w:szCs w:val="23"/>
        </w:rPr>
        <w:t>i</w:t>
      </w:r>
      <w:r>
        <w:rPr>
          <w:rFonts w:cs="Times New Roman"/>
          <w:sz w:val="23"/>
          <w:szCs w:val="23"/>
        </w:rPr>
        <w:t xml:space="preserve"> agli esiti delle erogazioni del fondo per l’anno 202</w:t>
      </w:r>
      <w:r w:rsidR="003A5A33">
        <w:rPr>
          <w:rFonts w:cs="Times New Roman"/>
          <w:sz w:val="23"/>
          <w:szCs w:val="23"/>
        </w:rPr>
        <w:t>4</w:t>
      </w:r>
      <w:r>
        <w:rPr>
          <w:rFonts w:cs="Times New Roman"/>
          <w:sz w:val="23"/>
          <w:szCs w:val="23"/>
        </w:rPr>
        <w:t xml:space="preserve"> e alla definizione della ripartizione del fondo per l’anno 202</w:t>
      </w:r>
      <w:r w:rsidR="003A5A33">
        <w:rPr>
          <w:rFonts w:cs="Times New Roman"/>
          <w:sz w:val="23"/>
          <w:szCs w:val="23"/>
        </w:rPr>
        <w:t>5</w:t>
      </w:r>
      <w:r>
        <w:rPr>
          <w:rFonts w:cs="Times New Roman"/>
          <w:sz w:val="23"/>
          <w:szCs w:val="23"/>
        </w:rPr>
        <w:t>;</w:t>
      </w:r>
    </w:p>
    <w:p w:rsidR="0043196C" w:rsidRPr="00FB2124" w:rsidRDefault="0043196C" w:rsidP="00230DD3">
      <w:pPr>
        <w:pStyle w:val="Standard"/>
        <w:jc w:val="both"/>
        <w:rPr>
          <w:rFonts w:cs="Times New Roman"/>
          <w:sz w:val="23"/>
          <w:szCs w:val="23"/>
        </w:rPr>
      </w:pPr>
    </w:p>
    <w:p w:rsidR="0043196C" w:rsidRPr="00230DD3" w:rsidRDefault="0043196C" w:rsidP="00230DD3">
      <w:pPr>
        <w:pStyle w:val="Standard"/>
        <w:jc w:val="both"/>
        <w:rPr>
          <w:rFonts w:cs="Times New Roman"/>
          <w:sz w:val="23"/>
          <w:szCs w:val="23"/>
        </w:rPr>
      </w:pPr>
      <w:r w:rsidRPr="00FB2124">
        <w:rPr>
          <w:rFonts w:cs="Times New Roman"/>
          <w:sz w:val="23"/>
          <w:szCs w:val="23"/>
        </w:rPr>
        <w:t xml:space="preserve">- </w:t>
      </w:r>
      <w:smartTag w:uri="urn:schemas-microsoft-com:office:smarttags" w:element="metricconverter">
        <w:smartTagPr>
          <w:attr w:name="ProductID" w:val="3. L"/>
        </w:smartTagPr>
        <w:r w:rsidRPr="00FB2124">
          <w:rPr>
            <w:rFonts w:cs="Times New Roman"/>
            <w:sz w:val="23"/>
            <w:szCs w:val="23"/>
          </w:rPr>
          <w:t>la Deliberazione</w:t>
        </w:r>
      </w:smartTag>
      <w:r w:rsidRPr="00FB2124">
        <w:rPr>
          <w:rFonts w:cs="Times New Roman"/>
          <w:sz w:val="23"/>
          <w:szCs w:val="23"/>
        </w:rPr>
        <w:t xml:space="preserve"> della Giunta Comunale n</w:t>
      </w:r>
      <w:r w:rsidRPr="004D20B6">
        <w:rPr>
          <w:rFonts w:cs="Times New Roman"/>
          <w:sz w:val="23"/>
          <w:szCs w:val="23"/>
        </w:rPr>
        <w:t xml:space="preserve">. </w:t>
      </w:r>
      <w:r w:rsidR="007742E3">
        <w:rPr>
          <w:rFonts w:cs="Times New Roman"/>
          <w:sz w:val="23"/>
          <w:szCs w:val="23"/>
        </w:rPr>
        <w:t xml:space="preserve">30 </w:t>
      </w:r>
      <w:r>
        <w:rPr>
          <w:rFonts w:cs="Times New Roman"/>
          <w:sz w:val="23"/>
          <w:szCs w:val="23"/>
        </w:rPr>
        <w:t>d</w:t>
      </w:r>
      <w:r w:rsidRPr="004D20B6">
        <w:rPr>
          <w:rFonts w:cs="Times New Roman"/>
          <w:sz w:val="23"/>
          <w:szCs w:val="23"/>
        </w:rPr>
        <w:t>el</w:t>
      </w:r>
      <w:r w:rsidR="007742E3">
        <w:rPr>
          <w:rFonts w:cs="Times New Roman"/>
          <w:sz w:val="23"/>
          <w:szCs w:val="23"/>
        </w:rPr>
        <w:t xml:space="preserve"> 10.04.2025</w:t>
      </w:r>
      <w:r w:rsidRPr="004D20B6">
        <w:rPr>
          <w:rFonts w:cs="Times New Roman"/>
          <w:sz w:val="23"/>
          <w:szCs w:val="23"/>
        </w:rPr>
        <w:t xml:space="preserve"> con</w:t>
      </w:r>
      <w:r w:rsidRPr="00FB2124">
        <w:rPr>
          <w:rFonts w:cs="Times New Roman"/>
          <w:sz w:val="23"/>
          <w:szCs w:val="23"/>
        </w:rPr>
        <w:t xml:space="preserve"> la quale si approvavano i requisiti ed i criteri per le agevolazioni tariffarie a carattere sociale del servizio idrico ad integrazione del bonus idrico nazionale rivolte alle utenze deboli</w:t>
      </w:r>
      <w:r>
        <w:rPr>
          <w:rFonts w:cs="Times New Roman"/>
          <w:sz w:val="23"/>
          <w:szCs w:val="23"/>
        </w:rPr>
        <w:t xml:space="preserve"> per l’anno 202</w:t>
      </w:r>
      <w:r w:rsidR="003A5A33">
        <w:rPr>
          <w:rFonts w:cs="Times New Roman"/>
          <w:sz w:val="23"/>
          <w:szCs w:val="23"/>
        </w:rPr>
        <w:t>5</w:t>
      </w:r>
      <w:r w:rsidRPr="00FB2124">
        <w:rPr>
          <w:rFonts w:cs="Times New Roman"/>
          <w:sz w:val="23"/>
          <w:szCs w:val="23"/>
        </w:rPr>
        <w:t>;</w:t>
      </w:r>
      <w:r w:rsidRPr="00230DD3">
        <w:rPr>
          <w:rFonts w:cs="Times New Roman"/>
          <w:sz w:val="23"/>
          <w:szCs w:val="23"/>
        </w:rPr>
        <w:t xml:space="preserve"> </w:t>
      </w:r>
    </w:p>
    <w:p w:rsidR="0043196C" w:rsidRPr="00230DD3" w:rsidRDefault="0043196C" w:rsidP="00230DD3">
      <w:pPr>
        <w:pStyle w:val="Standard"/>
        <w:jc w:val="both"/>
        <w:rPr>
          <w:rFonts w:cs="Times New Roman"/>
          <w:sz w:val="23"/>
          <w:szCs w:val="23"/>
        </w:rPr>
      </w:pPr>
    </w:p>
    <w:p w:rsidR="0043196C" w:rsidRPr="00E64EFC" w:rsidRDefault="0043196C" w:rsidP="00E64EFC">
      <w:pPr>
        <w:pStyle w:val="Standard"/>
        <w:jc w:val="both"/>
        <w:rPr>
          <w:rFonts w:cs="Times New Roman"/>
          <w:sz w:val="23"/>
          <w:szCs w:val="23"/>
        </w:rPr>
      </w:pPr>
      <w:r w:rsidRPr="00E64EFC">
        <w:rPr>
          <w:rFonts w:cs="Times New Roman"/>
          <w:sz w:val="23"/>
          <w:szCs w:val="23"/>
        </w:rPr>
        <w:t xml:space="preserve">- </w:t>
      </w:r>
      <w:smartTag w:uri="urn:schemas-microsoft-com:office:smarttags" w:element="metricconverter">
        <w:smartTagPr>
          <w:attr w:name="ProductID" w:val="3. L"/>
        </w:smartTagPr>
        <w:r w:rsidRPr="00E64EFC">
          <w:rPr>
            <w:rFonts w:cs="Times New Roman"/>
            <w:sz w:val="23"/>
            <w:szCs w:val="23"/>
          </w:rPr>
          <w:t>la Deliberazione</w:t>
        </w:r>
      </w:smartTag>
      <w:r w:rsidRPr="00E64EFC">
        <w:rPr>
          <w:rFonts w:cs="Times New Roman"/>
          <w:sz w:val="23"/>
          <w:szCs w:val="23"/>
        </w:rPr>
        <w:t xml:space="preserve"> n. </w:t>
      </w:r>
      <w:r>
        <w:rPr>
          <w:rFonts w:cs="Times New Roman"/>
          <w:sz w:val="23"/>
          <w:szCs w:val="23"/>
        </w:rPr>
        <w:t>13/2023/R</w:t>
      </w:r>
      <w:r w:rsidRPr="00E64EFC">
        <w:rPr>
          <w:rFonts w:cs="Times New Roman"/>
          <w:sz w:val="23"/>
          <w:szCs w:val="23"/>
        </w:rPr>
        <w:t>/</w:t>
      </w:r>
      <w:proofErr w:type="spellStart"/>
      <w:r w:rsidRPr="00E64EFC">
        <w:rPr>
          <w:rFonts w:cs="Times New Roman"/>
          <w:sz w:val="23"/>
          <w:szCs w:val="23"/>
        </w:rPr>
        <w:t>com</w:t>
      </w:r>
      <w:proofErr w:type="spellEnd"/>
      <w:r w:rsidRPr="00E64EFC">
        <w:rPr>
          <w:rFonts w:cs="Times New Roman"/>
          <w:sz w:val="23"/>
          <w:szCs w:val="23"/>
        </w:rPr>
        <w:t xml:space="preserve"> del </w:t>
      </w:r>
      <w:r>
        <w:rPr>
          <w:rFonts w:cs="Times New Roman"/>
          <w:sz w:val="23"/>
          <w:szCs w:val="23"/>
        </w:rPr>
        <w:t>24.01.2023</w:t>
      </w:r>
      <w:r w:rsidRPr="00E64EFC">
        <w:rPr>
          <w:rFonts w:cs="Times New Roman"/>
          <w:sz w:val="23"/>
          <w:szCs w:val="23"/>
        </w:rPr>
        <w:t xml:space="preserve"> con la quale l’</w:t>
      </w:r>
      <w:r>
        <w:rPr>
          <w:rFonts w:cs="Times New Roman"/>
          <w:sz w:val="23"/>
          <w:szCs w:val="23"/>
        </w:rPr>
        <w:t>A</w:t>
      </w:r>
      <w:r w:rsidRPr="00E64EFC">
        <w:rPr>
          <w:rFonts w:cs="Times New Roman"/>
          <w:sz w:val="23"/>
          <w:szCs w:val="23"/>
        </w:rPr>
        <w:t>utorità di regolazione per l’energia reti e ambienti (ARERA) ha approvato l’aggiornamento della soglia ISEE per l’accesso ai Bonus sociali dal 1 gennaio 202</w:t>
      </w:r>
      <w:r>
        <w:rPr>
          <w:rFonts w:cs="Times New Roman"/>
          <w:sz w:val="23"/>
          <w:szCs w:val="23"/>
        </w:rPr>
        <w:t>3</w:t>
      </w:r>
      <w:r w:rsidRPr="00E64EFC">
        <w:rPr>
          <w:rFonts w:cs="Times New Roman"/>
          <w:sz w:val="23"/>
          <w:szCs w:val="23"/>
        </w:rPr>
        <w:t xml:space="preserve"> ai sensi del decreto del </w:t>
      </w:r>
      <w:r>
        <w:rPr>
          <w:rFonts w:cs="Times New Roman"/>
          <w:sz w:val="23"/>
          <w:szCs w:val="23"/>
        </w:rPr>
        <w:t>M</w:t>
      </w:r>
      <w:r w:rsidRPr="00E64EFC">
        <w:rPr>
          <w:rFonts w:cs="Times New Roman"/>
          <w:sz w:val="23"/>
          <w:szCs w:val="23"/>
        </w:rPr>
        <w:t xml:space="preserve">inistero dello </w:t>
      </w:r>
      <w:r>
        <w:rPr>
          <w:rFonts w:cs="Times New Roman"/>
          <w:sz w:val="23"/>
          <w:szCs w:val="23"/>
        </w:rPr>
        <w:t>S</w:t>
      </w:r>
      <w:r w:rsidRPr="00E64EFC">
        <w:rPr>
          <w:rFonts w:cs="Times New Roman"/>
          <w:sz w:val="23"/>
          <w:szCs w:val="23"/>
        </w:rPr>
        <w:t>viluppo</w:t>
      </w:r>
      <w:r>
        <w:rPr>
          <w:rFonts w:cs="Times New Roman"/>
          <w:sz w:val="23"/>
          <w:szCs w:val="23"/>
        </w:rPr>
        <w:t xml:space="preserve"> Economico</w:t>
      </w:r>
      <w:r w:rsidRPr="00E64EFC">
        <w:rPr>
          <w:rFonts w:cs="Times New Roman"/>
          <w:sz w:val="23"/>
          <w:szCs w:val="23"/>
        </w:rPr>
        <w:t>, fissando la soglia massima ISEE, ad un importo non superiore a €</w:t>
      </w:r>
      <w:r>
        <w:rPr>
          <w:rFonts w:cs="Times New Roman"/>
          <w:sz w:val="23"/>
          <w:szCs w:val="23"/>
        </w:rPr>
        <w:t xml:space="preserve"> 9.530,00</w:t>
      </w:r>
      <w:r w:rsidRPr="00E64EFC">
        <w:rPr>
          <w:rFonts w:cs="Times New Roman"/>
          <w:sz w:val="23"/>
          <w:szCs w:val="23"/>
        </w:rPr>
        <w:t xml:space="preserve"> e confermandola ad € 20.000,00 per le famiglie con almeno 4 figli fiscalmente a carico;</w:t>
      </w:r>
    </w:p>
    <w:p w:rsidR="0043196C" w:rsidRDefault="0043196C" w:rsidP="00230DD3">
      <w:pPr>
        <w:pStyle w:val="Standard"/>
        <w:jc w:val="both"/>
        <w:rPr>
          <w:rFonts w:cs="Times New Roman"/>
          <w:sz w:val="23"/>
          <w:szCs w:val="23"/>
        </w:rPr>
      </w:pPr>
    </w:p>
    <w:p w:rsidR="0043196C" w:rsidRPr="00230DD3" w:rsidRDefault="0043196C" w:rsidP="00230DD3">
      <w:pPr>
        <w:pStyle w:val="Standard"/>
        <w:jc w:val="both"/>
        <w:rPr>
          <w:rFonts w:cs="Times New Roman"/>
          <w:sz w:val="23"/>
          <w:szCs w:val="23"/>
        </w:rPr>
      </w:pPr>
      <w:r w:rsidRPr="00230DD3">
        <w:rPr>
          <w:rFonts w:cs="Times New Roman"/>
          <w:sz w:val="23"/>
          <w:szCs w:val="23"/>
        </w:rPr>
        <w:t xml:space="preserve">- la </w:t>
      </w:r>
      <w:r>
        <w:rPr>
          <w:rFonts w:cs="Times New Roman"/>
          <w:sz w:val="23"/>
          <w:szCs w:val="23"/>
        </w:rPr>
        <w:t>propria Determinazione n</w:t>
      </w:r>
      <w:r w:rsidR="00CD5A19">
        <w:rPr>
          <w:rFonts w:cs="Times New Roman"/>
          <w:sz w:val="23"/>
          <w:szCs w:val="23"/>
        </w:rPr>
        <w:t>. 90</w:t>
      </w:r>
      <w:r>
        <w:rPr>
          <w:rFonts w:cs="Times New Roman"/>
          <w:sz w:val="23"/>
          <w:szCs w:val="23"/>
        </w:rPr>
        <w:t xml:space="preserve"> </w:t>
      </w:r>
      <w:r w:rsidRPr="00441130">
        <w:rPr>
          <w:rFonts w:cs="Times New Roman"/>
          <w:sz w:val="23"/>
          <w:szCs w:val="23"/>
        </w:rPr>
        <w:t>del</w:t>
      </w:r>
      <w:r w:rsidR="00CD5A19">
        <w:rPr>
          <w:rFonts w:cs="Times New Roman"/>
          <w:sz w:val="23"/>
          <w:szCs w:val="23"/>
        </w:rPr>
        <w:t xml:space="preserve"> 14.04.2025</w:t>
      </w:r>
      <w:r>
        <w:rPr>
          <w:rFonts w:cs="Times New Roman"/>
          <w:sz w:val="23"/>
          <w:szCs w:val="23"/>
        </w:rPr>
        <w:t xml:space="preserve"> </w:t>
      </w:r>
      <w:r w:rsidRPr="00441130">
        <w:rPr>
          <w:rFonts w:cs="Times New Roman"/>
          <w:sz w:val="23"/>
          <w:szCs w:val="23"/>
        </w:rPr>
        <w:t>con</w:t>
      </w:r>
      <w:r w:rsidRPr="00230DD3">
        <w:rPr>
          <w:rFonts w:cs="Times New Roman"/>
          <w:sz w:val="23"/>
          <w:szCs w:val="23"/>
        </w:rPr>
        <w:t xml:space="preserve"> la quale </w:t>
      </w:r>
      <w:r>
        <w:rPr>
          <w:rFonts w:cs="Times New Roman"/>
          <w:sz w:val="23"/>
          <w:szCs w:val="23"/>
        </w:rPr>
        <w:t>si approva</w:t>
      </w:r>
      <w:r w:rsidRPr="00230DD3">
        <w:rPr>
          <w:rFonts w:cs="Times New Roman"/>
          <w:sz w:val="23"/>
          <w:szCs w:val="23"/>
        </w:rPr>
        <w:t xml:space="preserve"> il bando e lo schema di domanda per l'accesso al</w:t>
      </w:r>
      <w:r>
        <w:rPr>
          <w:rFonts w:cs="Times New Roman"/>
          <w:sz w:val="23"/>
          <w:szCs w:val="23"/>
        </w:rPr>
        <w:t xml:space="preserve"> bonus sociale idrico integrativo per l'anno 202</w:t>
      </w:r>
      <w:r w:rsidR="003A5A33">
        <w:rPr>
          <w:rFonts w:cs="Times New Roman"/>
          <w:sz w:val="23"/>
          <w:szCs w:val="23"/>
        </w:rPr>
        <w:t>5</w:t>
      </w:r>
      <w:r w:rsidRPr="00230DD3">
        <w:rPr>
          <w:rFonts w:cs="Times New Roman"/>
          <w:sz w:val="23"/>
          <w:szCs w:val="23"/>
        </w:rPr>
        <w:t>;</w:t>
      </w:r>
    </w:p>
    <w:p w:rsidR="0043196C" w:rsidRPr="00230DD3" w:rsidRDefault="0043196C" w:rsidP="00230DD3">
      <w:pPr>
        <w:pStyle w:val="Standard"/>
        <w:jc w:val="both"/>
        <w:rPr>
          <w:rFonts w:cs="Times New Roman"/>
          <w:sz w:val="23"/>
          <w:szCs w:val="23"/>
        </w:rPr>
      </w:pPr>
    </w:p>
    <w:p w:rsidR="0043196C" w:rsidRPr="00230DD3" w:rsidRDefault="0043196C" w:rsidP="00230DD3">
      <w:pPr>
        <w:pStyle w:val="Titolo3"/>
        <w:jc w:val="center"/>
        <w:rPr>
          <w:rFonts w:ascii="Times New Roman" w:hAnsi="Times New Roman" w:cs="Times New Roman"/>
        </w:rPr>
      </w:pPr>
      <w:r w:rsidRPr="00230DD3">
        <w:rPr>
          <w:rFonts w:ascii="Times New Roman" w:hAnsi="Times New Roman" w:cs="Times New Roman"/>
          <w:bCs/>
          <w:sz w:val="23"/>
          <w:szCs w:val="23"/>
        </w:rPr>
        <w:t>SI RENDE NOTO</w:t>
      </w:r>
    </w:p>
    <w:p w:rsidR="0043196C" w:rsidRPr="00230DD3" w:rsidRDefault="0043196C" w:rsidP="00230DD3">
      <w:pPr>
        <w:pStyle w:val="Titolo3"/>
        <w:jc w:val="center"/>
        <w:rPr>
          <w:rFonts w:ascii="Times New Roman" w:hAnsi="Times New Roman" w:cs="Times New Roman"/>
          <w:bCs/>
          <w:sz w:val="23"/>
          <w:szCs w:val="23"/>
        </w:rPr>
      </w:pPr>
    </w:p>
    <w:p w:rsidR="0043196C" w:rsidRPr="00230DD3" w:rsidRDefault="0043196C" w:rsidP="00230DD3">
      <w:pPr>
        <w:pStyle w:val="Titolo3"/>
        <w:jc w:val="both"/>
        <w:rPr>
          <w:rFonts w:ascii="Times New Roman" w:hAnsi="Times New Roman" w:cs="Times New Roman"/>
          <w:b w:val="0"/>
          <w:color w:val="auto"/>
          <w:sz w:val="23"/>
          <w:szCs w:val="23"/>
          <w:lang w:bidi="ar-SA"/>
        </w:rPr>
      </w:pPr>
      <w:r w:rsidRPr="00230DD3">
        <w:rPr>
          <w:rFonts w:ascii="Times New Roman" w:hAnsi="Times New Roman" w:cs="Times New Roman"/>
          <w:b w:val="0"/>
          <w:color w:val="auto"/>
          <w:sz w:val="23"/>
          <w:szCs w:val="23"/>
          <w:lang w:bidi="ar-SA"/>
        </w:rPr>
        <w:t>che a partire dal</w:t>
      </w:r>
      <w:r w:rsidRPr="00230DD3">
        <w:rPr>
          <w:rFonts w:ascii="Times New Roman" w:hAnsi="Times New Roman" w:cs="Times New Roman"/>
          <w:bCs/>
          <w:color w:val="auto"/>
          <w:sz w:val="23"/>
          <w:szCs w:val="23"/>
          <w:lang w:bidi="ar-SA"/>
        </w:rPr>
        <w:t xml:space="preserve"> </w:t>
      </w:r>
      <w:r w:rsidR="00182AD1">
        <w:rPr>
          <w:rFonts w:ascii="Times New Roman" w:hAnsi="Times New Roman" w:cs="Times New Roman"/>
          <w:bCs/>
          <w:color w:val="auto"/>
          <w:sz w:val="23"/>
          <w:szCs w:val="23"/>
          <w:lang w:bidi="ar-SA"/>
        </w:rPr>
        <w:t>15.04.2025</w:t>
      </w:r>
      <w:r w:rsidRPr="004D20B6">
        <w:rPr>
          <w:rFonts w:ascii="Times New Roman" w:hAnsi="Times New Roman" w:cs="Times New Roman"/>
          <w:b w:val="0"/>
          <w:color w:val="auto"/>
          <w:sz w:val="23"/>
          <w:szCs w:val="23"/>
          <w:lang w:bidi="ar-SA"/>
        </w:rPr>
        <w:t xml:space="preserve"> e fino al </w:t>
      </w:r>
      <w:r w:rsidR="003A5A33" w:rsidRPr="003A5A33">
        <w:rPr>
          <w:rFonts w:ascii="Times New Roman" w:hAnsi="Times New Roman" w:cs="Times New Roman"/>
          <w:color w:val="auto"/>
          <w:sz w:val="23"/>
          <w:szCs w:val="23"/>
          <w:lang w:bidi="ar-SA"/>
        </w:rPr>
        <w:t>31.05.2025</w:t>
      </w:r>
      <w:r>
        <w:rPr>
          <w:rFonts w:ascii="Times New Roman" w:hAnsi="Times New Roman" w:cs="Times New Roman"/>
          <w:b w:val="0"/>
          <w:color w:val="auto"/>
          <w:sz w:val="23"/>
          <w:szCs w:val="23"/>
          <w:lang w:bidi="ar-SA"/>
        </w:rPr>
        <w:t xml:space="preserve"> </w:t>
      </w:r>
      <w:r w:rsidRPr="00230DD3">
        <w:rPr>
          <w:rFonts w:ascii="Times New Roman" w:hAnsi="Times New Roman" w:cs="Times New Roman"/>
          <w:b w:val="0"/>
          <w:color w:val="auto"/>
          <w:sz w:val="23"/>
          <w:szCs w:val="23"/>
          <w:lang w:bidi="ar-SA"/>
        </w:rPr>
        <w:t xml:space="preserve">i residenti nel Comune di </w:t>
      </w:r>
      <w:r>
        <w:rPr>
          <w:rFonts w:ascii="Times New Roman" w:hAnsi="Times New Roman" w:cs="Times New Roman"/>
          <w:b w:val="0"/>
          <w:color w:val="auto"/>
          <w:sz w:val="23"/>
          <w:szCs w:val="23"/>
          <w:lang w:bidi="ar-SA"/>
        </w:rPr>
        <w:t>San Godenzo</w:t>
      </w:r>
      <w:r w:rsidRPr="00230DD3">
        <w:rPr>
          <w:rFonts w:ascii="Times New Roman" w:hAnsi="Times New Roman" w:cs="Times New Roman"/>
          <w:b w:val="0"/>
          <w:color w:val="auto"/>
          <w:sz w:val="23"/>
          <w:szCs w:val="23"/>
          <w:lang w:bidi="ar-SA"/>
        </w:rPr>
        <w:t xml:space="preserve"> possono presentare domanda per chiedere l'assegnazione di agevolazioni tariffarie del servizio idrico ad integrazione del bonus </w:t>
      </w:r>
      <w:r>
        <w:rPr>
          <w:rFonts w:ascii="Times New Roman" w:hAnsi="Times New Roman" w:cs="Times New Roman"/>
          <w:b w:val="0"/>
          <w:color w:val="auto"/>
          <w:sz w:val="23"/>
          <w:szCs w:val="23"/>
          <w:lang w:bidi="ar-SA"/>
        </w:rPr>
        <w:t>idrico nazionale per l’anno 202</w:t>
      </w:r>
      <w:r w:rsidR="003A5A33">
        <w:rPr>
          <w:rFonts w:ascii="Times New Roman" w:hAnsi="Times New Roman" w:cs="Times New Roman"/>
          <w:b w:val="0"/>
          <w:color w:val="auto"/>
          <w:sz w:val="23"/>
          <w:szCs w:val="23"/>
          <w:lang w:bidi="ar-SA"/>
        </w:rPr>
        <w:t>5</w:t>
      </w:r>
      <w:r w:rsidRPr="00230DD3">
        <w:rPr>
          <w:rFonts w:ascii="Times New Roman" w:hAnsi="Times New Roman" w:cs="Times New Roman"/>
          <w:b w:val="0"/>
          <w:color w:val="auto"/>
          <w:sz w:val="23"/>
          <w:szCs w:val="23"/>
          <w:lang w:bidi="ar-SA"/>
        </w:rPr>
        <w:t>, esclusivamente per l'abitazione di residenza in base agli articoli che seguono.</w:t>
      </w:r>
    </w:p>
    <w:p w:rsidR="0043196C" w:rsidRPr="00230DD3" w:rsidRDefault="0043196C" w:rsidP="00230DD3">
      <w:pPr>
        <w:pStyle w:val="Titolo3"/>
        <w:jc w:val="center"/>
        <w:rPr>
          <w:rFonts w:ascii="Times New Roman" w:hAnsi="Times New Roman" w:cs="Times New Roman"/>
          <w:b w:val="0"/>
          <w:bCs/>
          <w:color w:val="auto"/>
          <w:sz w:val="23"/>
          <w:szCs w:val="23"/>
          <w:lang w:bidi="ar-SA"/>
        </w:rPr>
      </w:pPr>
    </w:p>
    <w:p w:rsidR="0043196C" w:rsidRPr="00230DD3" w:rsidRDefault="0043196C" w:rsidP="00230DD3">
      <w:pPr>
        <w:pStyle w:val="Titolo3"/>
        <w:jc w:val="center"/>
        <w:rPr>
          <w:rFonts w:ascii="Times New Roman" w:hAnsi="Times New Roman" w:cs="Times New Roman"/>
          <w:bCs/>
          <w:sz w:val="23"/>
          <w:szCs w:val="23"/>
        </w:rPr>
      </w:pPr>
      <w:r w:rsidRPr="00230DD3">
        <w:rPr>
          <w:rFonts w:ascii="Times New Roman" w:hAnsi="Times New Roman" w:cs="Times New Roman"/>
          <w:bCs/>
          <w:sz w:val="23"/>
          <w:szCs w:val="23"/>
        </w:rPr>
        <w:t>ART. 1 – REQUISITI PER L'ACCESSO ALL'AGEVOLAZIONE</w:t>
      </w:r>
    </w:p>
    <w:p w:rsidR="0043196C" w:rsidRPr="00230DD3" w:rsidRDefault="0043196C" w:rsidP="00230DD3">
      <w:pPr>
        <w:pStyle w:val="Standard"/>
        <w:rPr>
          <w:rFonts w:cs="Times New Roman"/>
          <w:bCs/>
          <w:sz w:val="23"/>
          <w:szCs w:val="23"/>
        </w:rPr>
      </w:pPr>
    </w:p>
    <w:p w:rsidR="0043196C" w:rsidRPr="00230DD3" w:rsidRDefault="0043196C" w:rsidP="00230DD3">
      <w:pPr>
        <w:pStyle w:val="Standard"/>
        <w:jc w:val="both"/>
        <w:rPr>
          <w:rFonts w:eastAsia="Times New Roman" w:cs="Times New Roman"/>
          <w:sz w:val="23"/>
          <w:szCs w:val="23"/>
          <w:lang w:bidi="ar-SA"/>
        </w:rPr>
      </w:pPr>
      <w:r w:rsidRPr="00230DD3">
        <w:rPr>
          <w:rFonts w:eastAsia="Times New Roman" w:cs="Times New Roman"/>
          <w:sz w:val="23"/>
          <w:szCs w:val="23"/>
          <w:lang w:bidi="ar-SA"/>
        </w:rPr>
        <w:t>1. Possono essere ammessi a presentare domanda di rimborso i cittadini che, alla data di pubblicazione del presente bando, sono in possesso dei seguenti requisiti:</w:t>
      </w:r>
    </w:p>
    <w:p w:rsidR="0043196C" w:rsidRPr="00230DD3" w:rsidRDefault="0043196C" w:rsidP="00230DD3">
      <w:pPr>
        <w:pStyle w:val="Standard"/>
        <w:jc w:val="both"/>
        <w:rPr>
          <w:rFonts w:eastAsia="Times New Roman" w:cs="Times New Roman"/>
          <w:sz w:val="23"/>
          <w:szCs w:val="23"/>
          <w:lang w:bidi="ar-SA"/>
        </w:rPr>
      </w:pPr>
    </w:p>
    <w:p w:rsidR="0043196C" w:rsidRPr="00230DD3" w:rsidRDefault="0043196C" w:rsidP="00230DD3">
      <w:pPr>
        <w:pStyle w:val="Standard"/>
        <w:numPr>
          <w:ilvl w:val="1"/>
          <w:numId w:val="4"/>
        </w:numPr>
        <w:jc w:val="both"/>
        <w:rPr>
          <w:rFonts w:eastAsia="Times New Roman" w:cs="Times New Roman"/>
          <w:sz w:val="23"/>
          <w:szCs w:val="23"/>
          <w:lang w:bidi="ar-SA"/>
        </w:rPr>
      </w:pPr>
      <w:r w:rsidRPr="00230DD3">
        <w:rPr>
          <w:rFonts w:eastAsia="Times New Roman" w:cs="Times New Roman"/>
          <w:sz w:val="23"/>
          <w:szCs w:val="23"/>
          <w:lang w:bidi="ar-SA"/>
        </w:rPr>
        <w:t xml:space="preserve">Residenza nel Comune di </w:t>
      </w:r>
      <w:r>
        <w:rPr>
          <w:rFonts w:eastAsia="Times New Roman" w:cs="Times New Roman"/>
          <w:sz w:val="23"/>
          <w:szCs w:val="23"/>
          <w:lang w:bidi="ar-SA"/>
        </w:rPr>
        <w:t>San Godenzo:</w:t>
      </w:r>
      <w:r w:rsidRPr="00E64EFC">
        <w:rPr>
          <w:rFonts w:ascii="Arial" w:hAnsi="Arial" w:cs="Arial"/>
          <w:sz w:val="23"/>
          <w:szCs w:val="23"/>
          <w:lang w:bidi="ar-SA"/>
        </w:rPr>
        <w:t xml:space="preserve"> </w:t>
      </w:r>
      <w:r w:rsidRPr="00E64EFC">
        <w:rPr>
          <w:rFonts w:eastAsia="Times New Roman" w:cs="Times New Roman"/>
          <w:sz w:val="23"/>
          <w:szCs w:val="23"/>
          <w:lang w:bidi="ar-SA"/>
        </w:rPr>
        <w:t>è obbligatoria, pena l’esclusione, la coincidenza tra la residenza anagrafica dell’intestatario o componente del nucleo ISEE e l’indirizzo di fornitura, così come previsto dall’art. 5.1 del regolamento regionale AIT</w:t>
      </w:r>
      <w:r>
        <w:rPr>
          <w:rFonts w:eastAsia="Times New Roman" w:cs="Times New Roman"/>
          <w:sz w:val="23"/>
          <w:szCs w:val="23"/>
          <w:lang w:bidi="ar-SA"/>
        </w:rPr>
        <w:t>.</w:t>
      </w:r>
    </w:p>
    <w:p w:rsidR="0043196C" w:rsidRPr="00230DD3" w:rsidRDefault="0043196C" w:rsidP="00230DD3">
      <w:pPr>
        <w:pStyle w:val="Standard"/>
        <w:ind w:left="390"/>
        <w:jc w:val="both"/>
        <w:rPr>
          <w:rFonts w:eastAsia="Times New Roman" w:cs="Times New Roman"/>
          <w:sz w:val="23"/>
          <w:szCs w:val="23"/>
          <w:lang w:bidi="ar-SA"/>
        </w:rPr>
      </w:pPr>
    </w:p>
    <w:p w:rsidR="0043196C" w:rsidRPr="00230DD3" w:rsidRDefault="0043196C" w:rsidP="00230DD3">
      <w:pPr>
        <w:pStyle w:val="Standard"/>
        <w:numPr>
          <w:ilvl w:val="1"/>
          <w:numId w:val="4"/>
        </w:numPr>
        <w:jc w:val="both"/>
        <w:rPr>
          <w:rFonts w:eastAsia="Times New Roman" w:cs="Times New Roman"/>
          <w:sz w:val="23"/>
          <w:szCs w:val="23"/>
          <w:lang w:bidi="ar-SA"/>
        </w:rPr>
      </w:pPr>
      <w:r w:rsidRPr="00230DD3">
        <w:rPr>
          <w:rFonts w:eastAsia="Times New Roman" w:cs="Times New Roman"/>
          <w:sz w:val="23"/>
          <w:szCs w:val="23"/>
          <w:lang w:bidi="ar-SA"/>
        </w:rPr>
        <w:t xml:space="preserve">Cittadinanza italiana o di uno stato aderente all’Unione europea in possesso di attestazione di regolarità di soggiorno o di un altro stato non aderente all’unione europea in possesso </w:t>
      </w:r>
      <w:r>
        <w:rPr>
          <w:rFonts w:eastAsia="Times New Roman" w:cs="Times New Roman"/>
          <w:sz w:val="23"/>
          <w:szCs w:val="23"/>
          <w:lang w:bidi="ar-SA"/>
        </w:rPr>
        <w:t>di regolare titolo di soggiorno.</w:t>
      </w:r>
    </w:p>
    <w:p w:rsidR="0043196C" w:rsidRPr="00230DD3" w:rsidRDefault="0043196C" w:rsidP="00230DD3">
      <w:pPr>
        <w:pStyle w:val="Standard"/>
        <w:ind w:left="390"/>
        <w:jc w:val="both"/>
        <w:rPr>
          <w:rFonts w:eastAsia="Times New Roman" w:cs="Times New Roman"/>
          <w:sz w:val="23"/>
          <w:szCs w:val="23"/>
          <w:lang w:bidi="ar-SA"/>
        </w:rPr>
      </w:pPr>
    </w:p>
    <w:p w:rsidR="0043196C" w:rsidRDefault="0043196C" w:rsidP="0001749F">
      <w:pPr>
        <w:pStyle w:val="Standard"/>
        <w:numPr>
          <w:ilvl w:val="1"/>
          <w:numId w:val="4"/>
        </w:numPr>
        <w:jc w:val="both"/>
        <w:rPr>
          <w:rFonts w:eastAsia="Times New Roman" w:cs="Times New Roman"/>
          <w:sz w:val="23"/>
          <w:szCs w:val="23"/>
          <w:lang w:bidi="ar-SA"/>
        </w:rPr>
      </w:pPr>
      <w:r w:rsidRPr="00230DD3">
        <w:rPr>
          <w:rFonts w:eastAsia="Times New Roman" w:cs="Times New Roman"/>
          <w:sz w:val="23"/>
          <w:szCs w:val="23"/>
          <w:lang w:bidi="ar-SA"/>
        </w:rPr>
        <w:t xml:space="preserve">Titolarità di fornitura domestica residente individuale o nel caso di </w:t>
      </w:r>
      <w:r>
        <w:rPr>
          <w:rFonts w:eastAsia="Times New Roman" w:cs="Times New Roman"/>
          <w:sz w:val="23"/>
          <w:szCs w:val="23"/>
          <w:lang w:bidi="ar-SA"/>
        </w:rPr>
        <w:t xml:space="preserve">utenti indiretti, ovvero ove vi sia una pluralità di unità abitative sottostanti ad  un unico contatore contrattualizzato di norma in capo </w:t>
      </w:r>
      <w:r>
        <w:rPr>
          <w:rFonts w:eastAsia="Times New Roman" w:cs="Times New Roman"/>
          <w:sz w:val="23"/>
          <w:szCs w:val="23"/>
          <w:lang w:bidi="ar-SA"/>
        </w:rPr>
        <w:lastRenderedPageBreak/>
        <w:t>ad un Amministratore  di condominio o altro delegato individuato dall’assemblea dei condomini, il Bonus integrativo è riconosciuto a condizione che sia garantita la coincidenza tra la residenza anagrafica di un componente il nucleo ISEE e l’indirizzo della fornitura condominiale o aggregata di cui il medesimo nucleo usufruisce, ovvero a condizione che l’indirizzo di residenza anagrafica del richiedente sia riconducibile all’indirizzo di fornitura dell’utenza condominiale o aggregata.</w:t>
      </w:r>
    </w:p>
    <w:p w:rsidR="0043196C" w:rsidRDefault="0043196C" w:rsidP="0001749F">
      <w:pPr>
        <w:pStyle w:val="Standard"/>
        <w:jc w:val="both"/>
        <w:rPr>
          <w:rFonts w:eastAsia="Times New Roman" w:cs="Times New Roman"/>
          <w:sz w:val="23"/>
          <w:szCs w:val="23"/>
          <w:lang w:bidi="ar-SA"/>
        </w:rPr>
      </w:pPr>
    </w:p>
    <w:p w:rsidR="0043196C" w:rsidRPr="00230DD3" w:rsidRDefault="0043196C" w:rsidP="0001749F">
      <w:pPr>
        <w:pStyle w:val="Standard"/>
        <w:numPr>
          <w:ilvl w:val="1"/>
          <w:numId w:val="4"/>
        </w:numPr>
        <w:jc w:val="both"/>
        <w:rPr>
          <w:rFonts w:eastAsia="Times New Roman" w:cs="Times New Roman"/>
          <w:sz w:val="23"/>
          <w:szCs w:val="23"/>
          <w:lang w:bidi="ar-SA"/>
        </w:rPr>
      </w:pPr>
      <w:r>
        <w:rPr>
          <w:rFonts w:eastAsia="Times New Roman" w:cs="Times New Roman"/>
          <w:sz w:val="23"/>
          <w:szCs w:val="23"/>
          <w:lang w:bidi="ar-SA"/>
        </w:rPr>
        <w:t>P</w:t>
      </w:r>
      <w:r w:rsidRPr="00E64EFC">
        <w:rPr>
          <w:rFonts w:eastAsia="Times New Roman" w:cs="Times New Roman"/>
          <w:sz w:val="23"/>
          <w:szCs w:val="23"/>
          <w:lang w:bidi="ar-SA"/>
        </w:rPr>
        <w:t xml:space="preserve">ossesso di un Indicatore della Situazione Economica Equivalente (ISEE Ordinario), in corso di validità, del nucleo familiare, calcolato ai sensi del DPCM 159/2013 e </w:t>
      </w:r>
      <w:proofErr w:type="spellStart"/>
      <w:r w:rsidRPr="00E64EFC">
        <w:rPr>
          <w:rFonts w:eastAsia="Times New Roman" w:cs="Times New Roman"/>
          <w:sz w:val="23"/>
          <w:szCs w:val="23"/>
          <w:lang w:bidi="ar-SA"/>
        </w:rPr>
        <w:t>ss.mm.ii</w:t>
      </w:r>
      <w:proofErr w:type="spellEnd"/>
      <w:r w:rsidRPr="00E64EFC">
        <w:rPr>
          <w:rFonts w:eastAsia="Times New Roman" w:cs="Times New Roman"/>
          <w:sz w:val="23"/>
          <w:szCs w:val="23"/>
          <w:lang w:bidi="ar-SA"/>
        </w:rPr>
        <w:t>. non superiore ad € 14.500,00 o, in alternativa, non superiore ad € 20.000,00 per i nuclei familiari con quattro o più figli a carico, o</w:t>
      </w:r>
      <w:r>
        <w:rPr>
          <w:rFonts w:eastAsia="Times New Roman" w:cs="Times New Roman"/>
          <w:sz w:val="23"/>
          <w:szCs w:val="23"/>
          <w:lang w:bidi="ar-SA"/>
        </w:rPr>
        <w:t>ppure,</w:t>
      </w:r>
      <w:r w:rsidRPr="00E64EFC">
        <w:rPr>
          <w:rFonts w:eastAsia="Times New Roman" w:cs="Times New Roman"/>
          <w:sz w:val="23"/>
          <w:szCs w:val="23"/>
          <w:lang w:bidi="ar-SA"/>
        </w:rPr>
        <w:t xml:space="preserve"> in alternativa</w:t>
      </w:r>
      <w:r>
        <w:rPr>
          <w:rFonts w:eastAsia="Times New Roman" w:cs="Times New Roman"/>
          <w:sz w:val="23"/>
          <w:szCs w:val="23"/>
          <w:lang w:bidi="ar-SA"/>
        </w:rPr>
        <w:t>,</w:t>
      </w:r>
      <w:r w:rsidRPr="00E64EFC">
        <w:rPr>
          <w:rFonts w:eastAsia="Times New Roman" w:cs="Times New Roman"/>
          <w:sz w:val="23"/>
          <w:szCs w:val="23"/>
          <w:lang w:bidi="ar-SA"/>
        </w:rPr>
        <w:t xml:space="preserve"> non superiore ad € 16.500,00 purché in presenza di una delle seguenti condizioni:</w:t>
      </w:r>
    </w:p>
    <w:p w:rsidR="0043196C" w:rsidRPr="00230DD3" w:rsidRDefault="0043196C" w:rsidP="00230DD3">
      <w:pPr>
        <w:pStyle w:val="Standard"/>
        <w:numPr>
          <w:ilvl w:val="0"/>
          <w:numId w:val="1"/>
        </w:numPr>
        <w:tabs>
          <w:tab w:val="left" w:pos="-13900"/>
        </w:tabs>
        <w:jc w:val="both"/>
        <w:rPr>
          <w:rFonts w:eastAsia="Times New Roman" w:cs="Times New Roman"/>
          <w:sz w:val="23"/>
          <w:szCs w:val="23"/>
          <w:lang w:bidi="ar-SA"/>
        </w:rPr>
      </w:pPr>
      <w:r w:rsidRPr="00230DD3">
        <w:rPr>
          <w:rFonts w:eastAsia="Times New Roman" w:cs="Times New Roman"/>
          <w:sz w:val="23"/>
          <w:szCs w:val="23"/>
          <w:lang w:bidi="ar-SA"/>
        </w:rPr>
        <w:t>nucleo familiare numeroso composto da almeno 5 persone</w:t>
      </w:r>
      <w:r>
        <w:rPr>
          <w:rFonts w:eastAsia="Times New Roman" w:cs="Times New Roman"/>
          <w:sz w:val="23"/>
          <w:szCs w:val="23"/>
          <w:lang w:bidi="ar-SA"/>
        </w:rPr>
        <w:t>;</w:t>
      </w:r>
    </w:p>
    <w:p w:rsidR="0043196C" w:rsidRPr="00230DD3" w:rsidRDefault="0043196C" w:rsidP="00230DD3">
      <w:pPr>
        <w:pStyle w:val="Standard"/>
        <w:numPr>
          <w:ilvl w:val="0"/>
          <w:numId w:val="1"/>
        </w:numPr>
        <w:tabs>
          <w:tab w:val="left" w:pos="-13900"/>
        </w:tabs>
        <w:jc w:val="both"/>
        <w:rPr>
          <w:rFonts w:eastAsia="Times New Roman" w:cs="Times New Roman"/>
          <w:sz w:val="23"/>
          <w:szCs w:val="23"/>
          <w:lang w:bidi="ar-SA"/>
        </w:rPr>
      </w:pPr>
      <w:r w:rsidRPr="00230DD3">
        <w:rPr>
          <w:rFonts w:eastAsia="Times New Roman" w:cs="Times New Roman"/>
          <w:sz w:val="23"/>
          <w:szCs w:val="23"/>
          <w:lang w:bidi="ar-SA"/>
        </w:rPr>
        <w:t>nucleo familiare composto esclusivamente da ultrasessantacinquenni;</w:t>
      </w:r>
    </w:p>
    <w:p w:rsidR="0043196C" w:rsidRPr="00230DD3" w:rsidRDefault="0043196C" w:rsidP="00230DD3">
      <w:pPr>
        <w:pStyle w:val="Standard"/>
        <w:numPr>
          <w:ilvl w:val="0"/>
          <w:numId w:val="1"/>
        </w:numPr>
        <w:tabs>
          <w:tab w:val="left" w:pos="-13900"/>
        </w:tabs>
        <w:jc w:val="both"/>
        <w:rPr>
          <w:rFonts w:eastAsia="Times New Roman" w:cs="Times New Roman"/>
          <w:sz w:val="23"/>
          <w:szCs w:val="23"/>
          <w:lang w:bidi="ar-SA"/>
        </w:rPr>
      </w:pPr>
      <w:r w:rsidRPr="00230DD3">
        <w:rPr>
          <w:rFonts w:eastAsia="Times New Roman" w:cs="Times New Roman"/>
          <w:sz w:val="23"/>
          <w:szCs w:val="23"/>
          <w:lang w:bidi="ar-SA"/>
        </w:rPr>
        <w:t>nucleo familiare in presenza di persone con attestazione di handicap o con invalidità   uguale o superiore al 67%.</w:t>
      </w:r>
    </w:p>
    <w:p w:rsidR="0043196C" w:rsidRPr="00230DD3" w:rsidRDefault="0043196C" w:rsidP="00230DD3">
      <w:pPr>
        <w:pStyle w:val="Standard"/>
        <w:tabs>
          <w:tab w:val="left" w:pos="1220"/>
        </w:tabs>
        <w:ind w:left="720" w:hanging="620"/>
        <w:jc w:val="both"/>
        <w:rPr>
          <w:rFonts w:eastAsia="Times New Roman" w:cs="Times New Roman"/>
          <w:sz w:val="23"/>
          <w:szCs w:val="23"/>
          <w:lang w:bidi="ar-SA"/>
        </w:rPr>
      </w:pPr>
    </w:p>
    <w:p w:rsidR="0043196C" w:rsidRPr="00230DD3" w:rsidRDefault="0043196C" w:rsidP="00B96CA0">
      <w:pPr>
        <w:pStyle w:val="Standard"/>
        <w:widowControl/>
        <w:tabs>
          <w:tab w:val="left" w:pos="500"/>
        </w:tabs>
        <w:jc w:val="both"/>
        <w:rPr>
          <w:rFonts w:eastAsia="Times New Roman" w:cs="Times New Roman"/>
          <w:sz w:val="23"/>
          <w:szCs w:val="23"/>
          <w:lang w:bidi="ar-SA"/>
        </w:rPr>
      </w:pPr>
      <w:r>
        <w:rPr>
          <w:rFonts w:eastAsia="Times New Roman" w:cs="Times New Roman"/>
          <w:sz w:val="23"/>
          <w:szCs w:val="23"/>
          <w:lang w:bidi="ar-SA"/>
        </w:rPr>
        <w:t>2.</w:t>
      </w:r>
      <w:r w:rsidRPr="00230DD3">
        <w:rPr>
          <w:rFonts w:eastAsia="Times New Roman" w:cs="Times New Roman"/>
          <w:sz w:val="23"/>
          <w:szCs w:val="23"/>
          <w:lang w:bidi="ar-SA"/>
        </w:rPr>
        <w:t xml:space="preserve">Il richiedente dovrà autocertificare, pena esclusione dal bando, di aver sottoscritto entro la data di scadenza del bando </w:t>
      </w:r>
      <w:smartTag w:uri="urn:schemas-microsoft-com:office:smarttags" w:element="metricconverter">
        <w:smartTagPr>
          <w:attr w:name="ProductID" w:val="3. L"/>
        </w:smartTagPr>
        <w:r w:rsidRPr="00230DD3">
          <w:rPr>
            <w:rFonts w:eastAsia="Times New Roman" w:cs="Times New Roman"/>
            <w:sz w:val="23"/>
            <w:szCs w:val="23"/>
            <w:lang w:bidi="ar-SA"/>
          </w:rPr>
          <w:t>la Dichiarazione Sostitutiva</w:t>
        </w:r>
      </w:smartTag>
      <w:r w:rsidRPr="00230DD3">
        <w:rPr>
          <w:rFonts w:eastAsia="Times New Roman" w:cs="Times New Roman"/>
          <w:sz w:val="23"/>
          <w:szCs w:val="23"/>
          <w:lang w:bidi="ar-SA"/>
        </w:rPr>
        <w:t xml:space="preserve"> Unica (DSU) per l'attestazione ISEE indicando sul modulo di domanda il numero di protocollo assegnato.</w:t>
      </w:r>
    </w:p>
    <w:p w:rsidR="0043196C" w:rsidRPr="00230DD3" w:rsidRDefault="0043196C" w:rsidP="00230DD3">
      <w:pPr>
        <w:pStyle w:val="Standard"/>
        <w:widowControl/>
        <w:tabs>
          <w:tab w:val="left" w:pos="500"/>
        </w:tabs>
        <w:jc w:val="both"/>
        <w:rPr>
          <w:rFonts w:eastAsia="Times New Roman" w:cs="Times New Roman"/>
          <w:sz w:val="23"/>
          <w:szCs w:val="23"/>
          <w:lang w:bidi="ar-SA"/>
        </w:rPr>
      </w:pPr>
    </w:p>
    <w:p w:rsidR="0043196C" w:rsidRPr="00230DD3" w:rsidRDefault="0043196C" w:rsidP="00230DD3">
      <w:pPr>
        <w:pStyle w:val="Standard"/>
        <w:widowControl/>
        <w:tabs>
          <w:tab w:val="left" w:pos="500"/>
        </w:tabs>
        <w:jc w:val="both"/>
        <w:rPr>
          <w:rFonts w:eastAsia="Times New Roman" w:cs="Times New Roman"/>
          <w:sz w:val="23"/>
          <w:szCs w:val="23"/>
          <w:lang w:bidi="ar-SA"/>
        </w:rPr>
      </w:pPr>
      <w:smartTag w:uri="urn:schemas-microsoft-com:office:smarttags" w:element="metricconverter">
        <w:smartTagPr>
          <w:attr w:name="ProductID" w:val="3. In"/>
        </w:smartTagPr>
        <w:r>
          <w:rPr>
            <w:rFonts w:eastAsia="Times New Roman" w:cs="Times New Roman"/>
            <w:sz w:val="23"/>
            <w:szCs w:val="23"/>
            <w:lang w:bidi="ar-SA"/>
          </w:rPr>
          <w:t>3</w:t>
        </w:r>
        <w:r w:rsidRPr="00230DD3">
          <w:rPr>
            <w:rFonts w:eastAsia="Times New Roman" w:cs="Times New Roman"/>
            <w:sz w:val="23"/>
            <w:szCs w:val="23"/>
            <w:lang w:bidi="ar-SA"/>
          </w:rPr>
          <w:t>. In</w:t>
        </w:r>
      </w:smartTag>
      <w:r w:rsidRPr="00230DD3">
        <w:rPr>
          <w:rFonts w:eastAsia="Times New Roman" w:cs="Times New Roman"/>
          <w:sz w:val="23"/>
          <w:szCs w:val="23"/>
          <w:lang w:bidi="ar-SA"/>
        </w:rPr>
        <w:t xml:space="preserve"> caso di utenza indiretta si dovrà produrre una dichiarazione dell’amministratore di condominio (o analoga figura) relativa all’entità del consumo idrico dell’anno precedente riferito al nucleo richiedente l’agevolazione, al lordo degli eventuali contributi assegnati in tale anno e dell’avvenuto pagamento da parte del richiedente.</w:t>
      </w:r>
    </w:p>
    <w:p w:rsidR="0043196C" w:rsidRPr="00230DD3" w:rsidRDefault="0043196C" w:rsidP="00941B3E">
      <w:pPr>
        <w:pStyle w:val="Standard"/>
        <w:jc w:val="both"/>
        <w:rPr>
          <w:rFonts w:eastAsia="Times New Roman" w:cs="Times New Roman"/>
          <w:sz w:val="23"/>
          <w:szCs w:val="23"/>
          <w:lang w:bidi="ar-SA"/>
        </w:rPr>
      </w:pPr>
    </w:p>
    <w:p w:rsidR="0043196C" w:rsidRPr="00230DD3" w:rsidRDefault="0043196C" w:rsidP="00230DD3">
      <w:pPr>
        <w:pStyle w:val="Standard"/>
        <w:ind w:right="51"/>
        <w:jc w:val="center"/>
        <w:rPr>
          <w:rFonts w:eastAsia="Times New Roman" w:cs="Times New Roman"/>
          <w:b/>
          <w:bCs/>
          <w:color w:val="000000"/>
          <w:sz w:val="23"/>
          <w:szCs w:val="23"/>
          <w:lang w:bidi="ar-SA"/>
        </w:rPr>
      </w:pPr>
    </w:p>
    <w:p w:rsidR="0043196C" w:rsidRPr="00230DD3" w:rsidRDefault="0043196C" w:rsidP="00230DD3">
      <w:pPr>
        <w:pStyle w:val="Standard"/>
        <w:ind w:right="51"/>
        <w:jc w:val="center"/>
        <w:rPr>
          <w:rFonts w:eastAsia="Times New Roman" w:cs="Times New Roman"/>
          <w:b/>
          <w:bCs/>
          <w:color w:val="000000"/>
          <w:sz w:val="23"/>
          <w:szCs w:val="23"/>
          <w:lang w:bidi="ar-SA"/>
        </w:rPr>
      </w:pPr>
      <w:r w:rsidRPr="00230DD3">
        <w:rPr>
          <w:rFonts w:eastAsia="Times New Roman" w:cs="Times New Roman"/>
          <w:b/>
          <w:bCs/>
          <w:color w:val="000000"/>
          <w:sz w:val="23"/>
          <w:szCs w:val="23"/>
          <w:lang w:bidi="ar-SA"/>
        </w:rPr>
        <w:t>ART. 2 – FORMAZIONE GRADUATORIA E AMMONTARE DEL RIMBORSO</w:t>
      </w:r>
    </w:p>
    <w:p w:rsidR="0043196C" w:rsidRPr="00230DD3" w:rsidRDefault="0043196C" w:rsidP="00230DD3">
      <w:pPr>
        <w:pStyle w:val="Standard"/>
        <w:ind w:right="51"/>
        <w:jc w:val="center"/>
        <w:rPr>
          <w:rFonts w:eastAsia="Times New Roman" w:cs="Times New Roman"/>
          <w:b/>
          <w:bCs/>
          <w:color w:val="000000"/>
          <w:sz w:val="23"/>
          <w:szCs w:val="23"/>
          <w:lang w:bidi="ar-SA"/>
        </w:rPr>
      </w:pPr>
    </w:p>
    <w:p w:rsidR="0043196C" w:rsidRDefault="0043196C" w:rsidP="00230DD3">
      <w:pPr>
        <w:pStyle w:val="Standard"/>
        <w:ind w:right="51"/>
        <w:jc w:val="both"/>
        <w:rPr>
          <w:rFonts w:eastAsia="Times New Roman" w:cs="Times New Roman"/>
          <w:color w:val="000000"/>
          <w:sz w:val="23"/>
          <w:szCs w:val="23"/>
          <w:lang w:bidi="ar-SA"/>
        </w:rPr>
      </w:pPr>
      <w:r w:rsidRPr="00BA18CD">
        <w:rPr>
          <w:rFonts w:eastAsia="Times New Roman" w:cs="Times New Roman"/>
          <w:color w:val="000000"/>
          <w:sz w:val="23"/>
          <w:szCs w:val="23"/>
          <w:lang w:bidi="ar-SA"/>
        </w:rPr>
        <w:t>1.</w:t>
      </w:r>
      <w:r>
        <w:rPr>
          <w:rFonts w:eastAsia="Times New Roman" w:cs="Times New Roman"/>
          <w:color w:val="000000"/>
          <w:sz w:val="23"/>
          <w:szCs w:val="23"/>
          <w:lang w:bidi="ar-SA"/>
        </w:rPr>
        <w:t>Il Bonus sociale integrativo anno 202</w:t>
      </w:r>
      <w:r w:rsidR="000E1EAC">
        <w:rPr>
          <w:rFonts w:eastAsia="Times New Roman" w:cs="Times New Roman"/>
          <w:color w:val="000000"/>
          <w:sz w:val="23"/>
          <w:szCs w:val="23"/>
          <w:lang w:bidi="ar-SA"/>
        </w:rPr>
        <w:t>5</w:t>
      </w:r>
      <w:r>
        <w:rPr>
          <w:rFonts w:eastAsia="Times New Roman" w:cs="Times New Roman"/>
          <w:color w:val="000000"/>
          <w:sz w:val="23"/>
          <w:szCs w:val="23"/>
          <w:lang w:bidi="ar-SA"/>
        </w:rPr>
        <w:t xml:space="preserve"> è erogato agli aventi diritto fino ad esaurimento del budget complessivo assegnato al Comune di San Godenzo pari a </w:t>
      </w:r>
      <w:r w:rsidRPr="00BA18CD">
        <w:rPr>
          <w:rFonts w:eastAsia="Times New Roman" w:cs="Times New Roman"/>
          <w:b/>
          <w:color w:val="000000"/>
          <w:sz w:val="23"/>
          <w:szCs w:val="23"/>
          <w:lang w:bidi="ar-SA"/>
        </w:rPr>
        <w:t>€</w:t>
      </w:r>
      <w:r>
        <w:rPr>
          <w:rFonts w:eastAsia="Times New Roman" w:cs="Times New Roman"/>
          <w:b/>
          <w:color w:val="000000"/>
          <w:sz w:val="23"/>
          <w:szCs w:val="23"/>
          <w:lang w:bidi="ar-SA"/>
        </w:rPr>
        <w:t xml:space="preserve"> </w:t>
      </w:r>
      <w:r w:rsidR="00B36ED1">
        <w:rPr>
          <w:rFonts w:eastAsia="Times New Roman" w:cs="Times New Roman"/>
          <w:b/>
          <w:color w:val="000000"/>
          <w:sz w:val="23"/>
          <w:szCs w:val="23"/>
          <w:lang w:bidi="ar-SA"/>
        </w:rPr>
        <w:t>2.512,66</w:t>
      </w:r>
      <w:r>
        <w:rPr>
          <w:rFonts w:eastAsia="Times New Roman" w:cs="Times New Roman"/>
          <w:b/>
          <w:color w:val="000000"/>
          <w:sz w:val="23"/>
          <w:szCs w:val="23"/>
          <w:lang w:bidi="ar-SA"/>
        </w:rPr>
        <w:t xml:space="preserve"> </w:t>
      </w:r>
      <w:r>
        <w:rPr>
          <w:rFonts w:eastAsia="Times New Roman" w:cs="Times New Roman"/>
          <w:color w:val="000000"/>
          <w:sz w:val="23"/>
          <w:szCs w:val="23"/>
          <w:lang w:bidi="ar-SA"/>
        </w:rPr>
        <w:t xml:space="preserve">nella misura massima pari all’importo della spesa </w:t>
      </w:r>
      <w:r w:rsidR="00011D84">
        <w:rPr>
          <w:rFonts w:eastAsia="Times New Roman" w:cs="Times New Roman"/>
          <w:color w:val="000000"/>
          <w:sz w:val="23"/>
          <w:szCs w:val="23"/>
          <w:lang w:bidi="ar-SA"/>
        </w:rPr>
        <w:t>lorda relativa al consumo idrico riferito all’anno 2024 al netto del bonus sociale idrico nazionale calcolato come previsto dal regolamento Regionale AIT art.7 comma 4</w:t>
      </w:r>
      <w:r w:rsidR="00011D84" w:rsidRPr="00011D84">
        <w:rPr>
          <w:rFonts w:eastAsia="Times New Roman" w:cs="Times New Roman"/>
          <w:color w:val="000000"/>
          <w:sz w:val="23"/>
          <w:szCs w:val="23"/>
          <w:lang w:bidi="ar-SA"/>
        </w:rPr>
        <w:t>.</w:t>
      </w:r>
      <w:r w:rsidRPr="00011D84">
        <w:rPr>
          <w:rFonts w:eastAsia="Times New Roman" w:cs="Times New Roman"/>
          <w:color w:val="000000"/>
          <w:sz w:val="23"/>
          <w:szCs w:val="23"/>
          <w:lang w:bidi="ar-SA"/>
        </w:rPr>
        <w:t xml:space="preserve"> Qualora il budget disponibile risulti inferiore rispetto all’ammontare complessivo dei bonus erogabili nell’anno 202</w:t>
      </w:r>
      <w:r w:rsidR="00011D84" w:rsidRPr="00011D84">
        <w:rPr>
          <w:rFonts w:eastAsia="Times New Roman" w:cs="Times New Roman"/>
          <w:color w:val="000000"/>
          <w:sz w:val="23"/>
          <w:szCs w:val="23"/>
          <w:lang w:bidi="ar-SA"/>
        </w:rPr>
        <w:t>4</w:t>
      </w:r>
      <w:r w:rsidRPr="00011D84">
        <w:rPr>
          <w:rFonts w:eastAsia="Times New Roman" w:cs="Times New Roman"/>
          <w:color w:val="000000"/>
          <w:sz w:val="23"/>
          <w:szCs w:val="23"/>
          <w:lang w:bidi="ar-SA"/>
        </w:rPr>
        <w:t xml:space="preserve"> sarà concesso un rimborso diverso dal 100% dell’importo spettante, applicando una percentuale di pari importo a tutti gli aventi diritto.</w:t>
      </w:r>
    </w:p>
    <w:p w:rsidR="0043196C" w:rsidRDefault="0043196C" w:rsidP="00230DD3">
      <w:pPr>
        <w:pStyle w:val="Standard"/>
        <w:ind w:right="51"/>
        <w:jc w:val="both"/>
        <w:rPr>
          <w:rFonts w:eastAsia="Times New Roman" w:cs="Times New Roman"/>
          <w:color w:val="000000"/>
          <w:sz w:val="23"/>
          <w:szCs w:val="23"/>
          <w:lang w:bidi="ar-SA"/>
        </w:rPr>
      </w:pPr>
    </w:p>
    <w:p w:rsidR="0043196C" w:rsidRPr="00230DD3" w:rsidRDefault="0043196C" w:rsidP="00011D84">
      <w:pPr>
        <w:pStyle w:val="Standard"/>
        <w:ind w:right="51"/>
        <w:jc w:val="both"/>
        <w:rPr>
          <w:rFonts w:cs="Times New Roman"/>
          <w:sz w:val="23"/>
          <w:szCs w:val="23"/>
        </w:rPr>
      </w:pPr>
      <w:r>
        <w:rPr>
          <w:rFonts w:cs="Times New Roman"/>
          <w:sz w:val="23"/>
          <w:szCs w:val="23"/>
        </w:rPr>
        <w:t>2.</w:t>
      </w:r>
      <w:r w:rsidRPr="00230DD3">
        <w:rPr>
          <w:rFonts w:cs="Times New Roman"/>
          <w:sz w:val="23"/>
          <w:szCs w:val="23"/>
        </w:rPr>
        <w:t xml:space="preserve"> La collocazione in graduatoria non comporterà automaticamente diritto all'erogazione del contributo riconosciuto</w:t>
      </w:r>
      <w:r>
        <w:rPr>
          <w:rFonts w:cs="Times New Roman"/>
          <w:sz w:val="23"/>
          <w:szCs w:val="23"/>
        </w:rPr>
        <w:t xml:space="preserve"> qualora l’intero valore del BONUS nazionale copra interamente la spesa idrica relativa all’anno solare precedente come dal sopracitato art.7 comma 4 del Regolamento Regionale AIT.</w:t>
      </w:r>
    </w:p>
    <w:p w:rsidR="0043196C" w:rsidRPr="00230DD3" w:rsidRDefault="0043196C" w:rsidP="00230DD3">
      <w:pPr>
        <w:pStyle w:val="Standard"/>
        <w:ind w:right="51"/>
        <w:jc w:val="center"/>
        <w:rPr>
          <w:rFonts w:eastAsia="Times New Roman" w:cs="Times New Roman"/>
          <w:b/>
          <w:bCs/>
          <w:color w:val="000000"/>
          <w:sz w:val="23"/>
          <w:szCs w:val="23"/>
          <w:lang w:bidi="ar-SA"/>
        </w:rPr>
      </w:pPr>
    </w:p>
    <w:p w:rsidR="0043196C" w:rsidRDefault="0043196C" w:rsidP="00230DD3">
      <w:pPr>
        <w:pStyle w:val="Standard"/>
        <w:ind w:right="51"/>
        <w:jc w:val="both"/>
        <w:rPr>
          <w:rFonts w:eastAsia="Times New Roman" w:cs="Times New Roman"/>
          <w:color w:val="000000"/>
          <w:sz w:val="23"/>
          <w:szCs w:val="23"/>
          <w:lang w:bidi="ar-SA"/>
        </w:rPr>
      </w:pPr>
      <w:r>
        <w:rPr>
          <w:rFonts w:eastAsia="Times New Roman" w:cs="Times New Roman"/>
          <w:color w:val="000000"/>
          <w:sz w:val="23"/>
          <w:szCs w:val="23"/>
          <w:lang w:bidi="ar-SA"/>
        </w:rPr>
        <w:t xml:space="preserve">3.L’elenco delle domande ammesse al beneficio sarà trasmesso, per controlli di competenza, al Gestore </w:t>
      </w:r>
      <w:proofErr w:type="spellStart"/>
      <w:r>
        <w:rPr>
          <w:rFonts w:eastAsia="Times New Roman" w:cs="Times New Roman"/>
          <w:color w:val="000000"/>
          <w:sz w:val="23"/>
          <w:szCs w:val="23"/>
          <w:lang w:bidi="ar-SA"/>
        </w:rPr>
        <w:t>Publiacqua</w:t>
      </w:r>
      <w:proofErr w:type="spellEnd"/>
      <w:r>
        <w:rPr>
          <w:rFonts w:eastAsia="Times New Roman" w:cs="Times New Roman"/>
          <w:color w:val="000000"/>
          <w:sz w:val="23"/>
          <w:szCs w:val="23"/>
          <w:lang w:bidi="ar-SA"/>
        </w:rPr>
        <w:t xml:space="preserve"> spa nel rispetto dei tempi previsti dal Regolamento dell’Autorità idrica Toscana (AIT). In esito ai suddetti controlli, l’elenco delle domande ammesse sarà pubblicato, l’indicazione dell’ammontare del bonus spettante agli aventi diritto, all’Albo pretorio on line.</w:t>
      </w:r>
    </w:p>
    <w:p w:rsidR="0043196C" w:rsidRDefault="0043196C" w:rsidP="00230DD3">
      <w:pPr>
        <w:pStyle w:val="Standard"/>
        <w:ind w:right="51"/>
        <w:jc w:val="both"/>
        <w:rPr>
          <w:rFonts w:eastAsia="Times New Roman" w:cs="Times New Roman"/>
          <w:color w:val="000000"/>
          <w:sz w:val="23"/>
          <w:szCs w:val="23"/>
          <w:lang w:bidi="ar-SA"/>
        </w:rPr>
      </w:pPr>
    </w:p>
    <w:p w:rsidR="0043196C" w:rsidRDefault="0043196C" w:rsidP="00230DD3">
      <w:pPr>
        <w:pStyle w:val="Standard"/>
        <w:ind w:right="51"/>
        <w:jc w:val="both"/>
        <w:rPr>
          <w:rFonts w:eastAsia="Times New Roman" w:cs="Times New Roman"/>
          <w:color w:val="000000"/>
          <w:sz w:val="23"/>
          <w:szCs w:val="23"/>
          <w:lang w:bidi="ar-SA"/>
        </w:rPr>
      </w:pPr>
      <w:r>
        <w:rPr>
          <w:rFonts w:eastAsia="Times New Roman" w:cs="Times New Roman"/>
          <w:color w:val="000000"/>
          <w:sz w:val="23"/>
          <w:szCs w:val="23"/>
          <w:lang w:bidi="ar-SA"/>
        </w:rPr>
        <w:t>4. Le modalità di erogazione del BONUS idrico integrativo sono così distinte:</w:t>
      </w:r>
    </w:p>
    <w:p w:rsidR="0043196C" w:rsidRDefault="0043196C" w:rsidP="00230DD3">
      <w:pPr>
        <w:pStyle w:val="Standard"/>
        <w:ind w:right="51"/>
        <w:jc w:val="both"/>
        <w:rPr>
          <w:rFonts w:eastAsia="Times New Roman" w:cs="Times New Roman"/>
          <w:color w:val="000000"/>
          <w:sz w:val="23"/>
          <w:szCs w:val="23"/>
          <w:lang w:bidi="ar-SA"/>
        </w:rPr>
      </w:pPr>
    </w:p>
    <w:p w:rsidR="0043196C" w:rsidRDefault="0043196C" w:rsidP="00850C4E">
      <w:pPr>
        <w:pStyle w:val="Standard"/>
        <w:numPr>
          <w:ilvl w:val="0"/>
          <w:numId w:val="9"/>
        </w:numPr>
        <w:ind w:right="51"/>
        <w:jc w:val="both"/>
        <w:rPr>
          <w:rFonts w:eastAsia="Times New Roman" w:cs="Times New Roman"/>
          <w:color w:val="000000"/>
          <w:sz w:val="23"/>
          <w:szCs w:val="23"/>
          <w:lang w:bidi="ar-SA"/>
        </w:rPr>
      </w:pPr>
      <w:r>
        <w:rPr>
          <w:rFonts w:eastAsia="Times New Roman" w:cs="Times New Roman"/>
          <w:color w:val="000000"/>
          <w:sz w:val="23"/>
          <w:szCs w:val="23"/>
          <w:lang w:bidi="ar-SA"/>
        </w:rPr>
        <w:t>per le utenze dirette verrà erogato direttamente dal gestore nella prima bolletta utile riferita all’utenza interessata;</w:t>
      </w:r>
    </w:p>
    <w:p w:rsidR="0043196C" w:rsidRDefault="0043196C" w:rsidP="00850C4E">
      <w:pPr>
        <w:pStyle w:val="Standard"/>
        <w:numPr>
          <w:ilvl w:val="0"/>
          <w:numId w:val="9"/>
        </w:numPr>
        <w:ind w:right="51"/>
        <w:jc w:val="both"/>
        <w:rPr>
          <w:rFonts w:eastAsia="Times New Roman" w:cs="Times New Roman"/>
          <w:color w:val="000000"/>
          <w:sz w:val="23"/>
          <w:szCs w:val="23"/>
          <w:lang w:bidi="ar-SA"/>
        </w:rPr>
      </w:pPr>
      <w:proofErr w:type="gramStart"/>
      <w:r>
        <w:rPr>
          <w:rFonts w:eastAsia="Times New Roman" w:cs="Times New Roman"/>
          <w:color w:val="000000"/>
          <w:sz w:val="23"/>
          <w:szCs w:val="23"/>
          <w:lang w:bidi="ar-SA"/>
        </w:rPr>
        <w:t>per</w:t>
      </w:r>
      <w:proofErr w:type="gramEnd"/>
      <w:r>
        <w:rPr>
          <w:rFonts w:eastAsia="Times New Roman" w:cs="Times New Roman"/>
          <w:color w:val="000000"/>
          <w:sz w:val="23"/>
          <w:szCs w:val="23"/>
          <w:lang w:bidi="ar-SA"/>
        </w:rPr>
        <w:t xml:space="preserve"> le utenze indirette il richiedente nella domanda dovrà specificare uno dei tre tipi di modalità:</w:t>
      </w:r>
      <w:r w:rsidR="00011D84">
        <w:rPr>
          <w:rFonts w:eastAsia="Times New Roman" w:cs="Times New Roman"/>
          <w:color w:val="000000"/>
          <w:sz w:val="23"/>
          <w:szCs w:val="23"/>
          <w:lang w:bidi="ar-SA"/>
        </w:rPr>
        <w:t xml:space="preserve"> </w:t>
      </w:r>
      <w:r>
        <w:rPr>
          <w:rFonts w:eastAsia="Times New Roman" w:cs="Times New Roman"/>
          <w:color w:val="000000"/>
          <w:sz w:val="23"/>
          <w:szCs w:val="23"/>
          <w:lang w:bidi="ar-SA"/>
        </w:rPr>
        <w:t>mediante assegno, tramite bonifico bancario su iban indicato in domanda o in fattura condominiale (modalità obbligatoria in caso di utente moroso)</w:t>
      </w:r>
      <w:r w:rsidR="00011D84">
        <w:rPr>
          <w:rFonts w:eastAsia="Times New Roman" w:cs="Times New Roman"/>
          <w:color w:val="000000"/>
          <w:sz w:val="23"/>
          <w:szCs w:val="23"/>
          <w:lang w:bidi="ar-SA"/>
        </w:rPr>
        <w:t>, si specifica che in mancanza della dichiarazione dell’amministratore di condominio l’unica modalità di erogazione del Bonus sarà in bolletta (art.7 comma 5 del Regolamento regionale AIT)</w:t>
      </w:r>
      <w:r>
        <w:rPr>
          <w:rFonts w:eastAsia="Times New Roman" w:cs="Times New Roman"/>
          <w:color w:val="000000"/>
          <w:sz w:val="23"/>
          <w:szCs w:val="23"/>
          <w:lang w:bidi="ar-SA"/>
        </w:rPr>
        <w:t>;</w:t>
      </w:r>
    </w:p>
    <w:p w:rsidR="0043196C" w:rsidRDefault="0043196C" w:rsidP="00850C4E">
      <w:pPr>
        <w:pStyle w:val="Standard"/>
        <w:ind w:left="360" w:right="51"/>
        <w:jc w:val="both"/>
        <w:rPr>
          <w:rFonts w:eastAsia="Times New Roman" w:cs="Times New Roman"/>
          <w:color w:val="000000"/>
          <w:sz w:val="23"/>
          <w:szCs w:val="23"/>
          <w:lang w:bidi="ar-SA"/>
        </w:rPr>
      </w:pPr>
    </w:p>
    <w:p w:rsidR="0043196C" w:rsidRPr="0062628A" w:rsidRDefault="0043196C" w:rsidP="00850C4E">
      <w:pPr>
        <w:pStyle w:val="Standard"/>
        <w:ind w:right="51"/>
        <w:jc w:val="both"/>
        <w:rPr>
          <w:rFonts w:eastAsia="Times New Roman" w:cs="Times New Roman"/>
          <w:color w:val="000000"/>
          <w:sz w:val="23"/>
          <w:szCs w:val="23"/>
          <w:lang w:bidi="ar-SA"/>
        </w:rPr>
      </w:pPr>
      <w:r>
        <w:rPr>
          <w:rFonts w:eastAsia="Times New Roman" w:cs="Times New Roman"/>
          <w:color w:val="000000"/>
          <w:sz w:val="23"/>
          <w:szCs w:val="23"/>
          <w:lang w:bidi="ar-SA"/>
        </w:rPr>
        <w:t xml:space="preserve">Il pagamento del bonus è disposto dagli uffici del gestore </w:t>
      </w:r>
      <w:proofErr w:type="spellStart"/>
      <w:r>
        <w:rPr>
          <w:rFonts w:eastAsia="Times New Roman" w:cs="Times New Roman"/>
          <w:color w:val="000000"/>
          <w:sz w:val="23"/>
          <w:szCs w:val="23"/>
          <w:lang w:bidi="ar-SA"/>
        </w:rPr>
        <w:t>Publiacqua</w:t>
      </w:r>
      <w:proofErr w:type="spellEnd"/>
      <w:r>
        <w:rPr>
          <w:rFonts w:eastAsia="Times New Roman" w:cs="Times New Roman"/>
          <w:color w:val="000000"/>
          <w:sz w:val="23"/>
          <w:szCs w:val="23"/>
          <w:lang w:bidi="ar-SA"/>
        </w:rPr>
        <w:t xml:space="preserve"> spa con le modalità indicate nel Regolamento dell’Autorità Idrica Toscana approvato con Deliberazione </w:t>
      </w:r>
      <w:r w:rsidRPr="005B5D5E">
        <w:rPr>
          <w:rFonts w:eastAsia="Times New Roman" w:cs="Times New Roman"/>
          <w:color w:val="000000"/>
          <w:sz w:val="23"/>
          <w:szCs w:val="23"/>
          <w:lang w:bidi="ar-SA"/>
        </w:rPr>
        <w:t>n.4</w:t>
      </w:r>
      <w:r w:rsidR="005B5D5E">
        <w:rPr>
          <w:rFonts w:eastAsia="Times New Roman" w:cs="Times New Roman"/>
          <w:color w:val="000000"/>
          <w:sz w:val="23"/>
          <w:szCs w:val="23"/>
          <w:lang w:bidi="ar-SA"/>
        </w:rPr>
        <w:t xml:space="preserve"> del 01.03.2024</w:t>
      </w:r>
      <w:r w:rsidRPr="005B5D5E">
        <w:rPr>
          <w:rFonts w:eastAsia="Times New Roman" w:cs="Times New Roman"/>
          <w:color w:val="000000"/>
          <w:sz w:val="23"/>
          <w:szCs w:val="23"/>
          <w:lang w:bidi="ar-SA"/>
        </w:rPr>
        <w:t>.</w:t>
      </w:r>
    </w:p>
    <w:p w:rsidR="0043196C" w:rsidRDefault="0043196C" w:rsidP="00230DD3">
      <w:pPr>
        <w:pStyle w:val="Standard"/>
        <w:ind w:right="51"/>
        <w:jc w:val="both"/>
        <w:rPr>
          <w:rFonts w:eastAsia="Times New Roman" w:cs="Times New Roman"/>
          <w:color w:val="000000"/>
          <w:sz w:val="23"/>
          <w:szCs w:val="23"/>
          <w:lang w:bidi="ar-SA"/>
        </w:rPr>
      </w:pPr>
    </w:p>
    <w:p w:rsidR="0043196C" w:rsidRPr="00230DD3" w:rsidRDefault="0043196C" w:rsidP="00230DD3">
      <w:pPr>
        <w:pStyle w:val="Standard"/>
        <w:ind w:right="51"/>
        <w:jc w:val="both"/>
        <w:rPr>
          <w:rFonts w:eastAsia="Times New Roman" w:cs="Times New Roman"/>
          <w:color w:val="000000"/>
          <w:sz w:val="23"/>
          <w:szCs w:val="23"/>
          <w:lang w:bidi="ar-SA"/>
        </w:rPr>
      </w:pPr>
      <w:r>
        <w:rPr>
          <w:rFonts w:eastAsia="Times New Roman" w:cs="Times New Roman"/>
          <w:color w:val="000000"/>
          <w:sz w:val="23"/>
          <w:szCs w:val="23"/>
          <w:lang w:bidi="ar-SA"/>
        </w:rPr>
        <w:t>5.Nel caso di cittadini che siano divenuti titolari di utenza idrica solo nel 202</w:t>
      </w:r>
      <w:r w:rsidR="00011D84">
        <w:rPr>
          <w:rFonts w:eastAsia="Times New Roman" w:cs="Times New Roman"/>
          <w:color w:val="000000"/>
          <w:sz w:val="23"/>
          <w:szCs w:val="23"/>
          <w:lang w:bidi="ar-SA"/>
        </w:rPr>
        <w:t>5</w:t>
      </w:r>
      <w:r>
        <w:rPr>
          <w:rFonts w:eastAsia="Times New Roman" w:cs="Times New Roman"/>
          <w:color w:val="000000"/>
          <w:sz w:val="23"/>
          <w:szCs w:val="23"/>
          <w:lang w:bidi="ar-SA"/>
        </w:rPr>
        <w:t xml:space="preserve"> oppure se l’utenza </w:t>
      </w:r>
      <w:proofErr w:type="gramStart"/>
      <w:r>
        <w:rPr>
          <w:rFonts w:eastAsia="Times New Roman" w:cs="Times New Roman"/>
          <w:color w:val="000000"/>
          <w:sz w:val="23"/>
          <w:szCs w:val="23"/>
          <w:lang w:bidi="ar-SA"/>
        </w:rPr>
        <w:t>è</w:t>
      </w:r>
      <w:r w:rsidR="00011D84">
        <w:rPr>
          <w:rFonts w:eastAsia="Times New Roman" w:cs="Times New Roman"/>
          <w:color w:val="000000"/>
          <w:sz w:val="23"/>
          <w:szCs w:val="23"/>
          <w:lang w:bidi="ar-SA"/>
        </w:rPr>
        <w:t xml:space="preserve"> </w:t>
      </w:r>
      <w:r>
        <w:rPr>
          <w:rFonts w:eastAsia="Times New Roman" w:cs="Times New Roman"/>
          <w:color w:val="000000"/>
          <w:sz w:val="23"/>
          <w:szCs w:val="23"/>
          <w:lang w:bidi="ar-SA"/>
        </w:rPr>
        <w:t xml:space="preserve"> </w:t>
      </w:r>
      <w:r w:rsidR="00011D84">
        <w:rPr>
          <w:rFonts w:eastAsia="Times New Roman" w:cs="Times New Roman"/>
          <w:color w:val="000000"/>
          <w:sz w:val="23"/>
          <w:szCs w:val="23"/>
          <w:lang w:bidi="ar-SA"/>
        </w:rPr>
        <w:t>a</w:t>
      </w:r>
      <w:r>
        <w:rPr>
          <w:rFonts w:eastAsia="Times New Roman" w:cs="Times New Roman"/>
          <w:color w:val="000000"/>
          <w:sz w:val="23"/>
          <w:szCs w:val="23"/>
          <w:lang w:bidi="ar-SA"/>
        </w:rPr>
        <w:t>ttiva</w:t>
      </w:r>
      <w:proofErr w:type="gramEnd"/>
      <w:r>
        <w:rPr>
          <w:rFonts w:eastAsia="Times New Roman" w:cs="Times New Roman"/>
          <w:color w:val="000000"/>
          <w:sz w:val="23"/>
          <w:szCs w:val="23"/>
          <w:lang w:bidi="ar-SA"/>
        </w:rPr>
        <w:t xml:space="preserve"> da meno di 6 mesi dell’anno precedente, il gestore fornirà al Comune una stima della spesa lorda dell’anno solare precedente pari alla media annua di consumi per tale tipologia di utenza. Qualora l’utenza sia attiva da oltre sei mesi dell’anno solare precedente, il gestore fornirà al Comune una stima della spesa pari al consumo registrato nell’anno solare precedente rapportato all’intero anno.</w:t>
      </w:r>
    </w:p>
    <w:p w:rsidR="0043196C" w:rsidRPr="00230DD3" w:rsidRDefault="0043196C" w:rsidP="00230DD3">
      <w:pPr>
        <w:pStyle w:val="Standard"/>
        <w:ind w:right="51"/>
        <w:jc w:val="both"/>
        <w:rPr>
          <w:rFonts w:eastAsia="Times New Roman" w:cs="Times New Roman"/>
          <w:color w:val="000000"/>
          <w:sz w:val="23"/>
          <w:szCs w:val="23"/>
          <w:lang w:bidi="ar-SA"/>
        </w:rPr>
      </w:pPr>
    </w:p>
    <w:p w:rsidR="0043196C" w:rsidRPr="00230DD3" w:rsidRDefault="0043196C" w:rsidP="00230DD3">
      <w:pPr>
        <w:pStyle w:val="Standard"/>
        <w:ind w:right="51"/>
        <w:jc w:val="both"/>
        <w:rPr>
          <w:rFonts w:eastAsia="Times New Roman" w:cs="Times New Roman"/>
          <w:color w:val="000000"/>
          <w:sz w:val="23"/>
          <w:szCs w:val="23"/>
          <w:lang w:bidi="ar-SA"/>
        </w:rPr>
      </w:pPr>
      <w:smartTag w:uri="urn:schemas-microsoft-com:office:smarttags" w:element="metricconverter">
        <w:smartTagPr>
          <w:attr w:name="ProductID" w:val="6. In"/>
        </w:smartTagPr>
        <w:r>
          <w:rPr>
            <w:rFonts w:eastAsia="Times New Roman" w:cs="Times New Roman"/>
            <w:color w:val="000000"/>
            <w:sz w:val="23"/>
            <w:szCs w:val="23"/>
            <w:lang w:bidi="ar-SA"/>
          </w:rPr>
          <w:t>6</w:t>
        </w:r>
        <w:r w:rsidRPr="00230DD3">
          <w:rPr>
            <w:rFonts w:eastAsia="Times New Roman" w:cs="Times New Roman"/>
            <w:color w:val="000000"/>
            <w:sz w:val="23"/>
            <w:szCs w:val="23"/>
            <w:lang w:bidi="ar-SA"/>
          </w:rPr>
          <w:t>. In</w:t>
        </w:r>
      </w:smartTag>
      <w:r w:rsidRPr="00230DD3">
        <w:rPr>
          <w:rFonts w:eastAsia="Times New Roman" w:cs="Times New Roman"/>
          <w:color w:val="000000"/>
          <w:sz w:val="23"/>
          <w:szCs w:val="23"/>
          <w:lang w:bidi="ar-SA"/>
        </w:rPr>
        <w:t xml:space="preserve"> caso di cessazione, voltura, subentro nel corso dell'anno, la misura del bonus integrativo stabilità dal Comune sarà modificata a cura del gestore secondo le seguenti modalità:</w:t>
      </w:r>
    </w:p>
    <w:p w:rsidR="0043196C" w:rsidRPr="00230DD3" w:rsidRDefault="0043196C" w:rsidP="00230DD3">
      <w:pPr>
        <w:pStyle w:val="Standard"/>
        <w:ind w:right="51"/>
        <w:jc w:val="both"/>
        <w:rPr>
          <w:rFonts w:eastAsia="Times New Roman" w:cs="Times New Roman"/>
          <w:color w:val="000000"/>
          <w:sz w:val="23"/>
          <w:szCs w:val="23"/>
          <w:lang w:bidi="ar-SA"/>
        </w:rPr>
      </w:pPr>
    </w:p>
    <w:p w:rsidR="0043196C" w:rsidRPr="00230DD3" w:rsidRDefault="0043196C" w:rsidP="00230DD3">
      <w:pPr>
        <w:pStyle w:val="Standard"/>
        <w:ind w:right="51"/>
        <w:jc w:val="both"/>
        <w:rPr>
          <w:rFonts w:eastAsia="Times New Roman" w:cs="Times New Roman"/>
          <w:color w:val="000000"/>
          <w:sz w:val="23"/>
          <w:szCs w:val="23"/>
          <w:lang w:bidi="ar-SA"/>
        </w:rPr>
      </w:pPr>
      <w:r w:rsidRPr="00230DD3">
        <w:rPr>
          <w:rFonts w:eastAsia="Times New Roman" w:cs="Times New Roman"/>
          <w:color w:val="000000"/>
          <w:sz w:val="23"/>
          <w:szCs w:val="23"/>
          <w:lang w:bidi="ar-SA"/>
        </w:rPr>
        <w:t>a) in caso di cessazione il gestore sarà tenuto ad erogare il bonus integrativo determinato dal Comune nella misura pari alla porzione d'anno in cui l'utenza è stata attiva;</w:t>
      </w:r>
    </w:p>
    <w:p w:rsidR="0043196C" w:rsidRPr="00230DD3" w:rsidRDefault="0043196C" w:rsidP="00230DD3">
      <w:pPr>
        <w:pStyle w:val="Standard"/>
        <w:ind w:right="51"/>
        <w:jc w:val="both"/>
        <w:rPr>
          <w:rFonts w:eastAsia="Times New Roman" w:cs="Times New Roman"/>
          <w:color w:val="000000"/>
          <w:sz w:val="23"/>
          <w:szCs w:val="23"/>
          <w:lang w:bidi="ar-SA"/>
        </w:rPr>
      </w:pPr>
    </w:p>
    <w:p w:rsidR="0043196C" w:rsidRPr="00230DD3" w:rsidRDefault="0043196C" w:rsidP="00230DD3">
      <w:pPr>
        <w:pStyle w:val="Standard"/>
        <w:ind w:right="51"/>
        <w:jc w:val="both"/>
        <w:rPr>
          <w:rFonts w:eastAsia="Times New Roman" w:cs="Times New Roman"/>
          <w:color w:val="000000"/>
          <w:sz w:val="23"/>
          <w:szCs w:val="23"/>
          <w:lang w:bidi="ar-SA"/>
        </w:rPr>
      </w:pPr>
      <w:r w:rsidRPr="00230DD3">
        <w:rPr>
          <w:rFonts w:eastAsia="Times New Roman" w:cs="Times New Roman"/>
          <w:color w:val="000000"/>
          <w:sz w:val="23"/>
          <w:szCs w:val="23"/>
          <w:lang w:bidi="ar-SA"/>
        </w:rPr>
        <w:t>b) in caso di voltura o subentro:</w:t>
      </w:r>
    </w:p>
    <w:p w:rsidR="0043196C" w:rsidRPr="00230DD3" w:rsidRDefault="0043196C" w:rsidP="00230DD3">
      <w:pPr>
        <w:pStyle w:val="Standard"/>
        <w:ind w:right="51"/>
        <w:jc w:val="both"/>
        <w:rPr>
          <w:rFonts w:eastAsia="Times New Roman" w:cs="Times New Roman"/>
          <w:color w:val="000000"/>
          <w:sz w:val="23"/>
          <w:szCs w:val="23"/>
          <w:lang w:bidi="ar-SA"/>
        </w:rPr>
      </w:pPr>
    </w:p>
    <w:p w:rsidR="0043196C" w:rsidRPr="00230DD3" w:rsidRDefault="0043196C" w:rsidP="00C66580">
      <w:pPr>
        <w:pStyle w:val="Standard"/>
        <w:ind w:left="708" w:right="51"/>
        <w:jc w:val="both"/>
        <w:rPr>
          <w:rFonts w:eastAsia="Times New Roman" w:cs="Times New Roman"/>
          <w:color w:val="000000"/>
          <w:sz w:val="23"/>
          <w:szCs w:val="23"/>
          <w:lang w:bidi="ar-SA"/>
        </w:rPr>
      </w:pPr>
      <w:r w:rsidRPr="00230DD3">
        <w:rPr>
          <w:rFonts w:eastAsia="Times New Roman" w:cs="Times New Roman"/>
          <w:color w:val="000000"/>
          <w:sz w:val="23"/>
          <w:szCs w:val="23"/>
          <w:lang w:bidi="ar-SA"/>
        </w:rPr>
        <w:t>b1) se il nuovo intestatario è compreso nel nucleo familiare ISEE agevolato, il gestore provvederà ad erogare l'intero bonus  integrativo stabilito dal Comune;</w:t>
      </w:r>
    </w:p>
    <w:p w:rsidR="0043196C" w:rsidRPr="00230DD3" w:rsidRDefault="0043196C" w:rsidP="00230DD3">
      <w:pPr>
        <w:pStyle w:val="Standard"/>
        <w:ind w:right="51"/>
        <w:jc w:val="both"/>
        <w:rPr>
          <w:rFonts w:eastAsia="Times New Roman" w:cs="Times New Roman"/>
          <w:color w:val="000000"/>
          <w:sz w:val="23"/>
          <w:szCs w:val="23"/>
          <w:lang w:bidi="ar-SA"/>
        </w:rPr>
      </w:pPr>
    </w:p>
    <w:p w:rsidR="0043196C" w:rsidRPr="00230DD3" w:rsidRDefault="0043196C" w:rsidP="00C66580">
      <w:pPr>
        <w:pStyle w:val="Standard"/>
        <w:ind w:left="708" w:right="51"/>
        <w:jc w:val="both"/>
        <w:rPr>
          <w:rFonts w:eastAsia="Times New Roman" w:cs="Times New Roman"/>
          <w:color w:val="000000"/>
          <w:sz w:val="23"/>
          <w:szCs w:val="23"/>
          <w:lang w:bidi="ar-SA"/>
        </w:rPr>
      </w:pPr>
      <w:r w:rsidRPr="00230DD3">
        <w:rPr>
          <w:rFonts w:eastAsia="Times New Roman" w:cs="Times New Roman"/>
          <w:color w:val="000000"/>
          <w:sz w:val="23"/>
          <w:szCs w:val="23"/>
          <w:lang w:bidi="ar-SA"/>
        </w:rPr>
        <w:t>b2) se il nucleo ISEE agevolato assume una nuova utenza all'interno della stessa gestione, il gestore provvederà ad erogare l'intero bonus integrativo stabilito dal Comune;</w:t>
      </w:r>
    </w:p>
    <w:p w:rsidR="0043196C" w:rsidRPr="00230DD3" w:rsidRDefault="0043196C" w:rsidP="00230DD3">
      <w:pPr>
        <w:pStyle w:val="Standard"/>
        <w:ind w:right="51"/>
        <w:jc w:val="both"/>
        <w:rPr>
          <w:rFonts w:eastAsia="Times New Roman" w:cs="Times New Roman"/>
          <w:color w:val="000000"/>
          <w:sz w:val="23"/>
          <w:szCs w:val="23"/>
          <w:lang w:bidi="ar-SA"/>
        </w:rPr>
      </w:pPr>
    </w:p>
    <w:p w:rsidR="0043196C" w:rsidRPr="00230DD3" w:rsidRDefault="0043196C" w:rsidP="00C66580">
      <w:pPr>
        <w:pStyle w:val="Standard"/>
        <w:ind w:left="708" w:right="51"/>
        <w:jc w:val="both"/>
        <w:rPr>
          <w:rFonts w:eastAsia="Times New Roman" w:cs="Times New Roman"/>
          <w:color w:val="000000"/>
          <w:sz w:val="23"/>
          <w:szCs w:val="23"/>
          <w:lang w:bidi="ar-SA"/>
        </w:rPr>
      </w:pPr>
      <w:r w:rsidRPr="00230DD3">
        <w:rPr>
          <w:rFonts w:eastAsia="Times New Roman" w:cs="Times New Roman"/>
          <w:color w:val="000000"/>
          <w:sz w:val="23"/>
          <w:szCs w:val="23"/>
          <w:lang w:bidi="ar-SA"/>
        </w:rPr>
        <w:t>b3) se il nuovo ISEE agevolato assume una nuova  utenza in una diversa area di gestione, il gestore sarà tenuto ad erogare il bonus integrativo determinato dal Comune nella misura pari alla porzione d'anno in cui l'utenza è stata intestata al nucleo interessato;</w:t>
      </w:r>
    </w:p>
    <w:p w:rsidR="0043196C" w:rsidRPr="00230DD3" w:rsidRDefault="0043196C" w:rsidP="00230DD3">
      <w:pPr>
        <w:pStyle w:val="Standard"/>
        <w:ind w:right="51"/>
        <w:jc w:val="both"/>
        <w:rPr>
          <w:rFonts w:eastAsia="Times New Roman" w:cs="Times New Roman"/>
          <w:color w:val="000000"/>
          <w:sz w:val="23"/>
          <w:szCs w:val="23"/>
          <w:lang w:bidi="ar-SA"/>
        </w:rPr>
      </w:pPr>
    </w:p>
    <w:p w:rsidR="0043196C" w:rsidRPr="00230DD3" w:rsidRDefault="0043196C" w:rsidP="00230DD3">
      <w:pPr>
        <w:pStyle w:val="Standard"/>
        <w:ind w:right="51"/>
        <w:jc w:val="center"/>
        <w:rPr>
          <w:rFonts w:eastAsia="Times New Roman" w:cs="Times New Roman"/>
          <w:b/>
          <w:bCs/>
          <w:color w:val="000000"/>
          <w:sz w:val="23"/>
          <w:szCs w:val="23"/>
          <w:lang w:bidi="ar-SA"/>
        </w:rPr>
      </w:pPr>
    </w:p>
    <w:p w:rsidR="0043196C" w:rsidRPr="00230DD3" w:rsidRDefault="0043196C" w:rsidP="00230DD3">
      <w:pPr>
        <w:pStyle w:val="Standard"/>
        <w:jc w:val="center"/>
        <w:rPr>
          <w:rFonts w:cs="Times New Roman"/>
          <w:b/>
          <w:sz w:val="22"/>
          <w:szCs w:val="22"/>
        </w:rPr>
      </w:pPr>
      <w:r w:rsidRPr="00230DD3">
        <w:rPr>
          <w:rFonts w:cs="Times New Roman"/>
          <w:b/>
          <w:sz w:val="22"/>
          <w:szCs w:val="22"/>
        </w:rPr>
        <w:t>Art. 3 - TERMINI E MODALITA’ DI PRESENTAZIONE DELLE DOMANDE</w:t>
      </w:r>
    </w:p>
    <w:p w:rsidR="0043196C" w:rsidRPr="00230DD3" w:rsidRDefault="0043196C" w:rsidP="00230DD3">
      <w:pPr>
        <w:pStyle w:val="Standard"/>
        <w:jc w:val="both"/>
        <w:rPr>
          <w:rFonts w:cs="Times New Roman"/>
          <w:sz w:val="23"/>
          <w:szCs w:val="23"/>
        </w:rPr>
      </w:pPr>
    </w:p>
    <w:p w:rsidR="0043196C" w:rsidRPr="00230DD3" w:rsidRDefault="0043196C" w:rsidP="00230DD3">
      <w:pPr>
        <w:pStyle w:val="Standard"/>
        <w:numPr>
          <w:ilvl w:val="0"/>
          <w:numId w:val="2"/>
        </w:numPr>
        <w:ind w:left="390" w:hanging="390"/>
        <w:jc w:val="both"/>
        <w:rPr>
          <w:rFonts w:cs="Times New Roman"/>
          <w:sz w:val="23"/>
          <w:szCs w:val="23"/>
        </w:rPr>
      </w:pPr>
      <w:r w:rsidRPr="00230DD3">
        <w:rPr>
          <w:rFonts w:cs="Times New Roman"/>
          <w:sz w:val="23"/>
          <w:szCs w:val="23"/>
        </w:rPr>
        <w:t xml:space="preserve">Le domande di partecipazione al presente bando dovranno essere compilate unicamente sui moduli appositamente predisposti che saranno distribuiti presso l'Ufficio </w:t>
      </w:r>
      <w:r>
        <w:rPr>
          <w:rFonts w:cs="Times New Roman"/>
          <w:sz w:val="23"/>
          <w:szCs w:val="23"/>
        </w:rPr>
        <w:t>URP del comune di San Godenzo</w:t>
      </w:r>
      <w:r w:rsidRPr="00230DD3">
        <w:rPr>
          <w:rFonts w:cs="Times New Roman"/>
          <w:sz w:val="23"/>
          <w:szCs w:val="23"/>
        </w:rPr>
        <w:t xml:space="preserve"> e corredate da copia di un documento di identità valido. La modulistica sarà scaricabile anche dal sito internet del Comune (www.comune.</w:t>
      </w:r>
      <w:r>
        <w:rPr>
          <w:rFonts w:cs="Times New Roman"/>
          <w:sz w:val="23"/>
          <w:szCs w:val="23"/>
        </w:rPr>
        <w:t>san-godenzo.fi.it</w:t>
      </w:r>
      <w:r w:rsidRPr="00230DD3">
        <w:rPr>
          <w:rFonts w:cs="Times New Roman"/>
          <w:sz w:val="23"/>
          <w:szCs w:val="23"/>
        </w:rPr>
        <w:t>).</w:t>
      </w:r>
    </w:p>
    <w:p w:rsidR="0043196C" w:rsidRPr="00301645" w:rsidRDefault="0043196C" w:rsidP="00230DD3">
      <w:pPr>
        <w:pStyle w:val="Standard"/>
        <w:numPr>
          <w:ilvl w:val="0"/>
          <w:numId w:val="2"/>
        </w:numPr>
        <w:ind w:left="390" w:hanging="390"/>
        <w:jc w:val="both"/>
        <w:rPr>
          <w:rFonts w:cs="Times New Roman"/>
          <w:color w:val="000000"/>
        </w:rPr>
      </w:pPr>
      <w:r w:rsidRPr="00301645">
        <w:rPr>
          <w:rFonts w:cs="Times New Roman"/>
          <w:color w:val="000000"/>
          <w:sz w:val="23"/>
          <w:szCs w:val="23"/>
        </w:rPr>
        <w:t xml:space="preserve">Le istanze, debitamente sottoscritte, dovranno essere corredate da tutta la necessaria e idonea documentazione ed essere presentate tramite mail a </w:t>
      </w:r>
      <w:hyperlink r:id="rId6" w:history="1">
        <w:r w:rsidRPr="00264EF9">
          <w:rPr>
            <w:rStyle w:val="Collegamentoipertestuale"/>
            <w:sz w:val="23"/>
            <w:szCs w:val="23"/>
          </w:rPr>
          <w:t>protocollo@comune.san-godenzo.fi.it</w:t>
        </w:r>
      </w:hyperlink>
      <w:r>
        <w:rPr>
          <w:rFonts w:cs="Times New Roman"/>
          <w:color w:val="000000"/>
          <w:sz w:val="23"/>
          <w:szCs w:val="23"/>
        </w:rPr>
        <w:t xml:space="preserve"> </w:t>
      </w:r>
      <w:r w:rsidRPr="00301645">
        <w:rPr>
          <w:rFonts w:cs="Times New Roman"/>
          <w:color w:val="000000"/>
          <w:sz w:val="23"/>
          <w:szCs w:val="23"/>
        </w:rPr>
        <w:t>o spedite per raccomandata A.R. o per posta elettronica certificata al seguente indirizzo:</w:t>
      </w:r>
      <w:r w:rsidR="00C577A1">
        <w:rPr>
          <w:rFonts w:cs="Times New Roman"/>
          <w:color w:val="000000"/>
          <w:sz w:val="23"/>
          <w:szCs w:val="23"/>
        </w:rPr>
        <w:t xml:space="preserve"> </w:t>
      </w:r>
      <w:hyperlink r:id="rId7" w:history="1">
        <w:r w:rsidRPr="00264EF9">
          <w:rPr>
            <w:rStyle w:val="Collegamentoipertestuale"/>
            <w:sz w:val="23"/>
            <w:szCs w:val="23"/>
          </w:rPr>
          <w:t>comune.san-godenzo@postacert.toscana.it</w:t>
        </w:r>
      </w:hyperlink>
      <w:r w:rsidRPr="00301645">
        <w:rPr>
          <w:rFonts w:cs="Times New Roman"/>
          <w:color w:val="000000"/>
          <w:sz w:val="23"/>
          <w:szCs w:val="23"/>
        </w:rPr>
        <w:t xml:space="preserve">. </w:t>
      </w:r>
      <w:r>
        <w:rPr>
          <w:rFonts w:cs="Times New Roman"/>
          <w:color w:val="000000"/>
          <w:sz w:val="23"/>
          <w:szCs w:val="23"/>
        </w:rPr>
        <w:t>oppure</w:t>
      </w:r>
      <w:r w:rsidRPr="00301645">
        <w:rPr>
          <w:rFonts w:cs="Times New Roman"/>
          <w:color w:val="000000"/>
          <w:sz w:val="23"/>
          <w:szCs w:val="23"/>
        </w:rPr>
        <w:t xml:space="preserve"> potranno essere consegnate</w:t>
      </w:r>
      <w:r>
        <w:rPr>
          <w:rFonts w:cs="Times New Roman"/>
          <w:color w:val="000000"/>
          <w:sz w:val="23"/>
          <w:szCs w:val="23"/>
        </w:rPr>
        <w:t xml:space="preserve"> </w:t>
      </w:r>
      <w:r w:rsidRPr="00301645">
        <w:rPr>
          <w:rFonts w:cs="Times New Roman"/>
          <w:color w:val="000000"/>
          <w:sz w:val="23"/>
          <w:szCs w:val="23"/>
        </w:rPr>
        <w:t xml:space="preserve">presso l'Ufficio URP del Comune di </w:t>
      </w:r>
      <w:r>
        <w:rPr>
          <w:rFonts w:cs="Times New Roman"/>
          <w:color w:val="000000"/>
          <w:sz w:val="23"/>
          <w:szCs w:val="23"/>
        </w:rPr>
        <w:t>San Godenzo</w:t>
      </w:r>
      <w:r w:rsidRPr="00301645">
        <w:rPr>
          <w:rFonts w:cs="Times New Roman"/>
          <w:color w:val="000000"/>
          <w:sz w:val="23"/>
          <w:szCs w:val="23"/>
        </w:rPr>
        <w:t>.</w:t>
      </w:r>
    </w:p>
    <w:p w:rsidR="0043196C" w:rsidRPr="00230DD3" w:rsidRDefault="0043196C" w:rsidP="00230DD3">
      <w:pPr>
        <w:pStyle w:val="Standard"/>
        <w:numPr>
          <w:ilvl w:val="0"/>
          <w:numId w:val="2"/>
        </w:numPr>
        <w:ind w:left="390" w:hanging="390"/>
        <w:jc w:val="both"/>
        <w:rPr>
          <w:rFonts w:cs="Times New Roman"/>
          <w:sz w:val="23"/>
          <w:szCs w:val="23"/>
        </w:rPr>
      </w:pPr>
      <w:r w:rsidRPr="00230DD3">
        <w:rPr>
          <w:rFonts w:cs="Times New Roman"/>
          <w:sz w:val="23"/>
          <w:szCs w:val="23"/>
        </w:rPr>
        <w:t>In caso di utenza condominiale il richiedente dovrà produrre all'atto della domanda l'attestazione dell'amministratore di condominio (o analoga figura) relativa alla spesa annua riferita all'anno solare precedente, al lordo degli eventuali contributi assegnati in tale anno, a carico del richiedente stesso e dell'avvenuto pagamento.</w:t>
      </w:r>
    </w:p>
    <w:p w:rsidR="0043196C" w:rsidRPr="00230DD3" w:rsidRDefault="0043196C" w:rsidP="00230DD3">
      <w:pPr>
        <w:pStyle w:val="Standard"/>
        <w:numPr>
          <w:ilvl w:val="0"/>
          <w:numId w:val="2"/>
        </w:numPr>
        <w:ind w:left="390" w:hanging="390"/>
        <w:jc w:val="both"/>
        <w:rPr>
          <w:rFonts w:cs="Times New Roman"/>
          <w:sz w:val="23"/>
          <w:szCs w:val="23"/>
          <w:u w:val="single"/>
        </w:rPr>
      </w:pPr>
      <w:r w:rsidRPr="00230DD3">
        <w:rPr>
          <w:rFonts w:cs="Times New Roman"/>
          <w:sz w:val="23"/>
          <w:szCs w:val="23"/>
          <w:u w:val="single"/>
        </w:rPr>
        <w:t>Non saranno sanabili e pertanto escluse, senza possibilità di integrazione, le domande presentate prive della firma.</w:t>
      </w:r>
    </w:p>
    <w:p w:rsidR="0043196C" w:rsidRDefault="0043196C" w:rsidP="00230DD3">
      <w:pPr>
        <w:pStyle w:val="Standard"/>
        <w:numPr>
          <w:ilvl w:val="0"/>
          <w:numId w:val="2"/>
        </w:numPr>
        <w:ind w:left="390" w:hanging="390"/>
        <w:jc w:val="both"/>
        <w:rPr>
          <w:rFonts w:cs="Times New Roman"/>
          <w:sz w:val="23"/>
          <w:szCs w:val="23"/>
        </w:rPr>
      </w:pPr>
      <w:r w:rsidRPr="00230DD3">
        <w:rPr>
          <w:rFonts w:cs="Times New Roman"/>
          <w:sz w:val="23"/>
          <w:szCs w:val="23"/>
        </w:rPr>
        <w:t>In caso di famiglia numerosa (con 4 o più figli) il richiedente dovrà presentare all’atto della domanda autocertificazione attestante la presenza di 4 o più figli a carico ai fini IRPEF compresi nel nucleo familiare rilevante ai fini dell’attestazione ISEE utilizzata per il presente bando;</w:t>
      </w:r>
    </w:p>
    <w:p w:rsidR="0043196C" w:rsidRPr="00C577A1" w:rsidRDefault="0043196C" w:rsidP="00BA18CD">
      <w:pPr>
        <w:pStyle w:val="Standard"/>
        <w:numPr>
          <w:ilvl w:val="0"/>
          <w:numId w:val="2"/>
        </w:numPr>
        <w:ind w:left="390" w:hanging="390"/>
        <w:jc w:val="both"/>
        <w:rPr>
          <w:rFonts w:cs="Times New Roman"/>
          <w:b/>
          <w:u w:val="single"/>
        </w:rPr>
      </w:pPr>
      <w:r w:rsidRPr="00C66580">
        <w:rPr>
          <w:rFonts w:cs="Times New Roman"/>
          <w:b/>
          <w:sz w:val="22"/>
          <w:szCs w:val="22"/>
        </w:rPr>
        <w:t xml:space="preserve">Il termine perentorio ultimo per la presentazione delle domande è fissato per il giorno </w:t>
      </w:r>
      <w:r w:rsidR="00C577A1">
        <w:rPr>
          <w:rFonts w:cs="Times New Roman"/>
          <w:b/>
          <w:sz w:val="22"/>
          <w:szCs w:val="22"/>
        </w:rPr>
        <w:t>31.05.2025</w:t>
      </w:r>
      <w:r w:rsidRPr="00C66580">
        <w:rPr>
          <w:rFonts w:cs="Times New Roman"/>
          <w:b/>
          <w:sz w:val="22"/>
          <w:szCs w:val="22"/>
        </w:rPr>
        <w:t>.</w:t>
      </w:r>
    </w:p>
    <w:p w:rsidR="0043196C" w:rsidRPr="00C87894" w:rsidRDefault="0043196C" w:rsidP="00BA18CD">
      <w:pPr>
        <w:pStyle w:val="Standard"/>
        <w:numPr>
          <w:ilvl w:val="0"/>
          <w:numId w:val="2"/>
        </w:numPr>
        <w:ind w:left="390" w:hanging="390"/>
        <w:jc w:val="both"/>
        <w:rPr>
          <w:rFonts w:cs="Times New Roman"/>
          <w:u w:val="single"/>
        </w:rPr>
      </w:pPr>
      <w:r>
        <w:rPr>
          <w:rFonts w:cs="Times New Roman"/>
          <w:sz w:val="22"/>
          <w:szCs w:val="22"/>
        </w:rPr>
        <w:t>Al momento della presentazione della domanda sarà comunicato al richiedente il numero del protocollo identificativo della domanda, con il quale il cittadino potrà visionare sul sito istituzionale dell’ente la propria collocazione in graduatoria e l’ammontare del rimborso riconosciuto.</w:t>
      </w:r>
    </w:p>
    <w:p w:rsidR="0043196C" w:rsidRPr="00230DD3" w:rsidRDefault="0043196C" w:rsidP="00230DD3">
      <w:pPr>
        <w:pStyle w:val="Standard"/>
        <w:jc w:val="center"/>
        <w:rPr>
          <w:rFonts w:cs="Times New Roman"/>
          <w:sz w:val="23"/>
          <w:szCs w:val="23"/>
        </w:rPr>
      </w:pPr>
    </w:p>
    <w:p w:rsidR="0043196C" w:rsidRPr="00230DD3" w:rsidRDefault="0043196C" w:rsidP="00230DD3">
      <w:pPr>
        <w:pStyle w:val="Titolo3"/>
        <w:jc w:val="center"/>
        <w:rPr>
          <w:rFonts w:ascii="Times New Roman" w:hAnsi="Times New Roman" w:cs="Times New Roman"/>
          <w:bCs/>
          <w:sz w:val="22"/>
          <w:szCs w:val="22"/>
          <w:lang w:bidi="ar-SA"/>
        </w:rPr>
      </w:pPr>
    </w:p>
    <w:p w:rsidR="0043196C" w:rsidRPr="00230DD3" w:rsidRDefault="0043196C" w:rsidP="00230DD3">
      <w:pPr>
        <w:pStyle w:val="Titolo3"/>
        <w:jc w:val="center"/>
        <w:rPr>
          <w:rFonts w:ascii="Times New Roman" w:hAnsi="Times New Roman" w:cs="Times New Roman"/>
        </w:rPr>
      </w:pPr>
      <w:r w:rsidRPr="00230DD3">
        <w:rPr>
          <w:rFonts w:ascii="Times New Roman" w:hAnsi="Times New Roman" w:cs="Times New Roman"/>
          <w:bCs/>
          <w:sz w:val="22"/>
          <w:szCs w:val="22"/>
          <w:lang w:bidi="ar-SA"/>
        </w:rPr>
        <w:t>ART.  4 – DOCUMENTAZIONE OBBLIGATORIA</w:t>
      </w:r>
    </w:p>
    <w:p w:rsidR="0043196C" w:rsidRPr="00230DD3" w:rsidRDefault="0043196C" w:rsidP="00230DD3">
      <w:pPr>
        <w:pStyle w:val="Standard"/>
        <w:jc w:val="center"/>
        <w:rPr>
          <w:rFonts w:cs="Times New Roman"/>
        </w:rPr>
      </w:pPr>
    </w:p>
    <w:p w:rsidR="0043196C" w:rsidRPr="00230DD3" w:rsidRDefault="0043196C" w:rsidP="007D0EC5">
      <w:pPr>
        <w:pStyle w:val="Standard"/>
        <w:jc w:val="both"/>
        <w:rPr>
          <w:rFonts w:cs="Times New Roman"/>
        </w:rPr>
      </w:pPr>
      <w:r w:rsidRPr="00230DD3">
        <w:rPr>
          <w:rFonts w:eastAsia="Times New Roman" w:cs="Times New Roman"/>
          <w:bCs/>
          <w:sz w:val="23"/>
          <w:szCs w:val="23"/>
          <w:lang w:bidi="ar-SA"/>
        </w:rPr>
        <w:t>Per la partecipazione al bando è necessaria la presentazione</w:t>
      </w:r>
      <w:r>
        <w:rPr>
          <w:rFonts w:eastAsia="Times New Roman" w:cs="Times New Roman"/>
          <w:bCs/>
          <w:sz w:val="23"/>
          <w:szCs w:val="23"/>
          <w:lang w:bidi="ar-SA"/>
        </w:rPr>
        <w:t xml:space="preserve">, insieme alla domanda di partecipazione, </w:t>
      </w:r>
      <w:r w:rsidRPr="00230DD3">
        <w:rPr>
          <w:rFonts w:eastAsia="Times New Roman" w:cs="Times New Roman"/>
          <w:bCs/>
          <w:sz w:val="23"/>
          <w:szCs w:val="23"/>
          <w:lang w:bidi="ar-SA"/>
        </w:rPr>
        <w:t xml:space="preserve"> della seguente documentazione obbligatoria:</w:t>
      </w:r>
    </w:p>
    <w:p w:rsidR="0043196C" w:rsidRPr="00230DD3" w:rsidRDefault="0043196C" w:rsidP="00230DD3">
      <w:pPr>
        <w:pStyle w:val="Standard"/>
        <w:numPr>
          <w:ilvl w:val="0"/>
          <w:numId w:val="3"/>
        </w:numPr>
        <w:jc w:val="both"/>
        <w:rPr>
          <w:rFonts w:cs="Times New Roman"/>
        </w:rPr>
      </w:pPr>
      <w:r w:rsidRPr="00230DD3">
        <w:rPr>
          <w:rFonts w:eastAsia="Times New Roman" w:cs="Times New Roman"/>
          <w:bCs/>
          <w:sz w:val="23"/>
          <w:szCs w:val="23"/>
          <w:lang w:bidi="ar-SA"/>
        </w:rPr>
        <w:t>Copia documento d'identità in corso di validità;</w:t>
      </w:r>
    </w:p>
    <w:p w:rsidR="0043196C" w:rsidRPr="00230DD3" w:rsidRDefault="0043196C" w:rsidP="00230DD3">
      <w:pPr>
        <w:pStyle w:val="Standard"/>
        <w:numPr>
          <w:ilvl w:val="0"/>
          <w:numId w:val="3"/>
        </w:numPr>
        <w:jc w:val="both"/>
        <w:rPr>
          <w:rFonts w:cs="Times New Roman"/>
        </w:rPr>
      </w:pPr>
      <w:r w:rsidRPr="00230DD3">
        <w:rPr>
          <w:rFonts w:eastAsia="Times New Roman" w:cs="Times New Roman"/>
          <w:bCs/>
          <w:sz w:val="23"/>
          <w:szCs w:val="23"/>
          <w:lang w:bidi="ar-SA"/>
        </w:rPr>
        <w:t>Copia del permesso CE per soggiornanti di lungo periodo o permesso di soggiorno, in     corso di validità, per i cittadini di uno stato non aderente all'Unione Europea;</w:t>
      </w:r>
    </w:p>
    <w:p w:rsidR="0043196C" w:rsidRPr="00A20C0B" w:rsidRDefault="0043196C" w:rsidP="00230DD3">
      <w:pPr>
        <w:pStyle w:val="Standard"/>
        <w:numPr>
          <w:ilvl w:val="0"/>
          <w:numId w:val="3"/>
        </w:numPr>
        <w:jc w:val="both"/>
        <w:rPr>
          <w:rFonts w:cs="Times New Roman"/>
        </w:rPr>
      </w:pPr>
      <w:r>
        <w:rPr>
          <w:rFonts w:eastAsia="Times New Roman" w:cs="Times New Roman"/>
          <w:bCs/>
          <w:sz w:val="23"/>
          <w:szCs w:val="23"/>
          <w:lang w:bidi="ar-SA"/>
        </w:rPr>
        <w:t>Copia attestazione I</w:t>
      </w:r>
      <w:r w:rsidR="00011D84">
        <w:rPr>
          <w:rFonts w:eastAsia="Times New Roman" w:cs="Times New Roman"/>
          <w:bCs/>
          <w:sz w:val="23"/>
          <w:szCs w:val="23"/>
          <w:lang w:bidi="ar-SA"/>
        </w:rPr>
        <w:t>SEE</w:t>
      </w:r>
      <w:r w:rsidR="00C577A1">
        <w:rPr>
          <w:rFonts w:eastAsia="Times New Roman" w:cs="Times New Roman"/>
          <w:bCs/>
          <w:sz w:val="23"/>
          <w:szCs w:val="23"/>
          <w:lang w:bidi="ar-SA"/>
        </w:rPr>
        <w:t>,</w:t>
      </w:r>
      <w:r>
        <w:rPr>
          <w:rFonts w:eastAsia="Times New Roman" w:cs="Times New Roman"/>
          <w:bCs/>
          <w:sz w:val="23"/>
          <w:szCs w:val="23"/>
          <w:lang w:bidi="ar-SA"/>
        </w:rPr>
        <w:t xml:space="preserve"> o</w:t>
      </w:r>
      <w:r w:rsidR="00C577A1">
        <w:rPr>
          <w:rFonts w:eastAsia="Times New Roman" w:cs="Times New Roman"/>
          <w:bCs/>
          <w:sz w:val="23"/>
          <w:szCs w:val="23"/>
          <w:lang w:bidi="ar-SA"/>
        </w:rPr>
        <w:t>ppure</w:t>
      </w:r>
      <w:r>
        <w:rPr>
          <w:rFonts w:eastAsia="Times New Roman" w:cs="Times New Roman"/>
          <w:bCs/>
          <w:sz w:val="23"/>
          <w:szCs w:val="23"/>
          <w:lang w:bidi="ar-SA"/>
        </w:rPr>
        <w:t xml:space="preserve"> DSU</w:t>
      </w:r>
      <w:r w:rsidR="00C577A1">
        <w:rPr>
          <w:rFonts w:eastAsia="Times New Roman" w:cs="Times New Roman"/>
          <w:bCs/>
          <w:sz w:val="23"/>
          <w:szCs w:val="23"/>
          <w:lang w:bidi="ar-SA"/>
        </w:rPr>
        <w:t>,</w:t>
      </w:r>
      <w:r>
        <w:rPr>
          <w:rFonts w:eastAsia="Times New Roman" w:cs="Times New Roman"/>
          <w:bCs/>
          <w:sz w:val="23"/>
          <w:szCs w:val="23"/>
          <w:lang w:bidi="ar-SA"/>
        </w:rPr>
        <w:t xml:space="preserve"> </w:t>
      </w:r>
      <w:r w:rsidR="00011D84">
        <w:rPr>
          <w:rFonts w:eastAsia="Times New Roman" w:cs="Times New Roman"/>
          <w:bCs/>
          <w:sz w:val="23"/>
          <w:szCs w:val="23"/>
          <w:lang w:bidi="ar-SA"/>
        </w:rPr>
        <w:t>o</w:t>
      </w:r>
      <w:r w:rsidR="00C577A1">
        <w:rPr>
          <w:rFonts w:eastAsia="Times New Roman" w:cs="Times New Roman"/>
          <w:bCs/>
          <w:sz w:val="23"/>
          <w:szCs w:val="23"/>
          <w:lang w:bidi="ar-SA"/>
        </w:rPr>
        <w:t>ppure</w:t>
      </w:r>
      <w:r w:rsidR="00011D84">
        <w:rPr>
          <w:rFonts w:eastAsia="Times New Roman" w:cs="Times New Roman"/>
          <w:bCs/>
          <w:sz w:val="23"/>
          <w:szCs w:val="23"/>
          <w:lang w:bidi="ar-SA"/>
        </w:rPr>
        <w:t xml:space="preserve"> autocertificazione ISEE</w:t>
      </w:r>
      <w:r w:rsidR="00C577A1">
        <w:rPr>
          <w:rFonts w:eastAsia="Times New Roman" w:cs="Times New Roman"/>
          <w:bCs/>
          <w:sz w:val="23"/>
          <w:szCs w:val="23"/>
          <w:lang w:bidi="ar-SA"/>
        </w:rPr>
        <w:t>,</w:t>
      </w:r>
      <w:r w:rsidR="00011D84">
        <w:rPr>
          <w:rFonts w:eastAsia="Times New Roman" w:cs="Times New Roman"/>
          <w:bCs/>
          <w:sz w:val="23"/>
          <w:szCs w:val="23"/>
          <w:lang w:bidi="ar-SA"/>
        </w:rPr>
        <w:t xml:space="preserve"> anno 2025;</w:t>
      </w:r>
    </w:p>
    <w:p w:rsidR="0043196C" w:rsidRPr="00230DD3" w:rsidRDefault="0043196C" w:rsidP="00230DD3">
      <w:pPr>
        <w:pStyle w:val="Standard"/>
        <w:numPr>
          <w:ilvl w:val="0"/>
          <w:numId w:val="3"/>
        </w:numPr>
        <w:jc w:val="both"/>
        <w:rPr>
          <w:rFonts w:cs="Times New Roman"/>
        </w:rPr>
      </w:pPr>
      <w:r w:rsidRPr="00230DD3">
        <w:rPr>
          <w:rFonts w:eastAsia="Times New Roman" w:cs="Times New Roman"/>
          <w:bCs/>
          <w:sz w:val="23"/>
          <w:szCs w:val="23"/>
          <w:lang w:bidi="ar-SA"/>
        </w:rPr>
        <w:t>Copia dell'ultima fattura ricevuta dell'utenza idrica domestica</w:t>
      </w:r>
      <w:r>
        <w:rPr>
          <w:rFonts w:eastAsia="Times New Roman" w:cs="Times New Roman"/>
          <w:bCs/>
          <w:sz w:val="23"/>
          <w:szCs w:val="23"/>
          <w:lang w:bidi="ar-SA"/>
        </w:rPr>
        <w:t xml:space="preserve"> per l’anno 202</w:t>
      </w:r>
      <w:r w:rsidR="00011D84">
        <w:rPr>
          <w:rFonts w:eastAsia="Times New Roman" w:cs="Times New Roman"/>
          <w:bCs/>
          <w:sz w:val="23"/>
          <w:szCs w:val="23"/>
          <w:lang w:bidi="ar-SA"/>
        </w:rPr>
        <w:t xml:space="preserve">4 </w:t>
      </w:r>
      <w:r>
        <w:rPr>
          <w:rFonts w:eastAsia="Times New Roman" w:cs="Times New Roman"/>
          <w:bCs/>
          <w:sz w:val="23"/>
          <w:szCs w:val="23"/>
          <w:lang w:bidi="ar-SA"/>
        </w:rPr>
        <w:t>(solo per utenze dirette non condominiali);</w:t>
      </w:r>
    </w:p>
    <w:p w:rsidR="0043196C" w:rsidRPr="00230DD3" w:rsidRDefault="0043196C" w:rsidP="00230DD3">
      <w:pPr>
        <w:pStyle w:val="Standard"/>
        <w:numPr>
          <w:ilvl w:val="0"/>
          <w:numId w:val="3"/>
        </w:numPr>
        <w:jc w:val="both"/>
        <w:rPr>
          <w:rFonts w:cs="Times New Roman"/>
        </w:rPr>
      </w:pPr>
      <w:r w:rsidRPr="00230DD3">
        <w:rPr>
          <w:rFonts w:eastAsia="Times New Roman" w:cs="Times New Roman"/>
          <w:bCs/>
          <w:sz w:val="23"/>
          <w:szCs w:val="23"/>
          <w:lang w:bidi="ar-SA"/>
        </w:rPr>
        <w:t>Dichiarazione dell'Amministratore di condominio o analoga figura, con allegato documento d'identità valido attestante l</w:t>
      </w:r>
      <w:r>
        <w:rPr>
          <w:rFonts w:eastAsia="Times New Roman" w:cs="Times New Roman"/>
          <w:bCs/>
          <w:sz w:val="23"/>
          <w:szCs w:val="23"/>
          <w:lang w:bidi="ar-SA"/>
        </w:rPr>
        <w:t>a spesa sostenuta nell'anno 202</w:t>
      </w:r>
      <w:r w:rsidR="00011D84">
        <w:rPr>
          <w:rFonts w:eastAsia="Times New Roman" w:cs="Times New Roman"/>
          <w:bCs/>
          <w:sz w:val="23"/>
          <w:szCs w:val="23"/>
          <w:lang w:bidi="ar-SA"/>
        </w:rPr>
        <w:t>4</w:t>
      </w:r>
      <w:r w:rsidRPr="00230DD3">
        <w:rPr>
          <w:rFonts w:eastAsia="Times New Roman" w:cs="Times New Roman"/>
          <w:bCs/>
          <w:sz w:val="23"/>
          <w:szCs w:val="23"/>
          <w:lang w:bidi="ar-SA"/>
        </w:rPr>
        <w:t xml:space="preserve"> e dell’avvenuto pagamento (solo in caso di utenze condominiali) (</w:t>
      </w:r>
      <w:r w:rsidRPr="00230DD3">
        <w:rPr>
          <w:rFonts w:eastAsia="Times New Roman" w:cs="Times New Roman"/>
          <w:bCs/>
          <w:i/>
          <w:sz w:val="23"/>
          <w:szCs w:val="23"/>
          <w:lang w:bidi="ar-SA"/>
        </w:rPr>
        <w:t xml:space="preserve">Allegato </w:t>
      </w:r>
      <w:r>
        <w:rPr>
          <w:rFonts w:eastAsia="Times New Roman" w:cs="Times New Roman"/>
          <w:bCs/>
          <w:i/>
          <w:sz w:val="23"/>
          <w:szCs w:val="23"/>
          <w:lang w:bidi="ar-SA"/>
        </w:rPr>
        <w:t>1 alla domanda</w:t>
      </w:r>
      <w:r w:rsidRPr="00230DD3">
        <w:rPr>
          <w:rFonts w:eastAsia="Times New Roman" w:cs="Times New Roman"/>
          <w:bCs/>
          <w:sz w:val="23"/>
          <w:szCs w:val="23"/>
          <w:lang w:bidi="ar-SA"/>
        </w:rPr>
        <w:t>)</w:t>
      </w:r>
      <w:r w:rsidR="00EA4289">
        <w:rPr>
          <w:rFonts w:eastAsia="Times New Roman" w:cs="Times New Roman"/>
          <w:bCs/>
          <w:sz w:val="23"/>
          <w:szCs w:val="23"/>
          <w:lang w:bidi="ar-SA"/>
        </w:rPr>
        <w:t>, in mancanza della dichiarazione dell’amministratore di condominio l’unica modalità di erogazione del Bonus sarà in bolletta (art.7 comma 5 del Regolamento regionale AIT)</w:t>
      </w:r>
      <w:r w:rsidRPr="00230DD3">
        <w:rPr>
          <w:rFonts w:eastAsia="Times New Roman" w:cs="Times New Roman"/>
          <w:bCs/>
          <w:sz w:val="23"/>
          <w:szCs w:val="23"/>
          <w:lang w:bidi="ar-SA"/>
        </w:rPr>
        <w:t>;</w:t>
      </w:r>
    </w:p>
    <w:p w:rsidR="0043196C" w:rsidRPr="00230DD3" w:rsidRDefault="0043196C" w:rsidP="00230DD3">
      <w:pPr>
        <w:pStyle w:val="Standard"/>
        <w:numPr>
          <w:ilvl w:val="0"/>
          <w:numId w:val="3"/>
        </w:numPr>
        <w:jc w:val="both"/>
        <w:rPr>
          <w:rFonts w:cs="Times New Roman"/>
        </w:rPr>
      </w:pPr>
      <w:r w:rsidRPr="00230DD3">
        <w:rPr>
          <w:rFonts w:eastAsia="Times New Roman" w:cs="Times New Roman"/>
          <w:bCs/>
          <w:sz w:val="23"/>
          <w:szCs w:val="23"/>
          <w:lang w:bidi="ar-SA"/>
        </w:rPr>
        <w:t>Copia del certificato della ASL attestante le condizioni di invalidità o attestazione di handicap (</w:t>
      </w:r>
      <w:r w:rsidRPr="00230DD3">
        <w:rPr>
          <w:rFonts w:eastAsia="Times New Roman" w:cs="Times New Roman"/>
          <w:bCs/>
          <w:i/>
          <w:sz w:val="23"/>
          <w:szCs w:val="23"/>
          <w:lang w:bidi="ar-SA"/>
        </w:rPr>
        <w:t>solo in caso di presenza nel nucleo familiare di persone con attestazione di handicap o con invalidità superiore al 67%).</w:t>
      </w:r>
    </w:p>
    <w:p w:rsidR="0043196C" w:rsidRPr="00343E3E" w:rsidRDefault="0043196C" w:rsidP="00230DD3">
      <w:pPr>
        <w:pStyle w:val="Standard"/>
        <w:numPr>
          <w:ilvl w:val="0"/>
          <w:numId w:val="3"/>
        </w:numPr>
        <w:jc w:val="both"/>
        <w:rPr>
          <w:rFonts w:cs="Times New Roman"/>
        </w:rPr>
      </w:pPr>
      <w:r w:rsidRPr="00343E3E">
        <w:rPr>
          <w:rFonts w:eastAsia="Times New Roman" w:cs="Times New Roman"/>
          <w:bCs/>
          <w:sz w:val="23"/>
          <w:szCs w:val="23"/>
          <w:lang w:bidi="ar-SA"/>
        </w:rPr>
        <w:t>Dichiarazione attestante la condizione di famiglia numerosa</w:t>
      </w:r>
      <w:r>
        <w:rPr>
          <w:rFonts w:eastAsia="Times New Roman" w:cs="Times New Roman"/>
          <w:bCs/>
          <w:sz w:val="23"/>
          <w:szCs w:val="23"/>
          <w:lang w:bidi="ar-SA"/>
        </w:rPr>
        <w:t xml:space="preserve"> (solo in caso di nucleo familiare con 4 o più figli a carico con ISEE uguale o inferiore ad €. 20.000,00) </w:t>
      </w:r>
      <w:r w:rsidRPr="00230DD3">
        <w:rPr>
          <w:rFonts w:eastAsia="Times New Roman" w:cs="Times New Roman"/>
          <w:bCs/>
          <w:sz w:val="23"/>
          <w:szCs w:val="23"/>
          <w:lang w:bidi="ar-SA"/>
        </w:rPr>
        <w:t>(</w:t>
      </w:r>
      <w:r w:rsidRPr="00230DD3">
        <w:rPr>
          <w:rFonts w:eastAsia="Times New Roman" w:cs="Times New Roman"/>
          <w:bCs/>
          <w:i/>
          <w:sz w:val="23"/>
          <w:szCs w:val="23"/>
          <w:lang w:bidi="ar-SA"/>
        </w:rPr>
        <w:t xml:space="preserve">Allegato </w:t>
      </w:r>
      <w:r>
        <w:rPr>
          <w:rFonts w:eastAsia="Times New Roman" w:cs="Times New Roman"/>
          <w:bCs/>
          <w:i/>
          <w:sz w:val="23"/>
          <w:szCs w:val="23"/>
          <w:lang w:bidi="ar-SA"/>
        </w:rPr>
        <w:t>2 alla domanda</w:t>
      </w:r>
      <w:r w:rsidRPr="00230DD3">
        <w:rPr>
          <w:rFonts w:eastAsia="Times New Roman" w:cs="Times New Roman"/>
          <w:bCs/>
          <w:sz w:val="23"/>
          <w:szCs w:val="23"/>
          <w:lang w:bidi="ar-SA"/>
        </w:rPr>
        <w:t>)</w:t>
      </w:r>
    </w:p>
    <w:p w:rsidR="0043196C" w:rsidRPr="00343E3E" w:rsidRDefault="0043196C" w:rsidP="00343E3E">
      <w:pPr>
        <w:pStyle w:val="Standard"/>
        <w:jc w:val="both"/>
        <w:rPr>
          <w:rFonts w:cs="Times New Roman"/>
        </w:rPr>
      </w:pPr>
    </w:p>
    <w:p w:rsidR="0043196C" w:rsidRPr="00230DD3" w:rsidRDefault="0043196C" w:rsidP="00230DD3">
      <w:pPr>
        <w:pStyle w:val="Titolo3"/>
        <w:jc w:val="center"/>
        <w:rPr>
          <w:rFonts w:ascii="Times New Roman" w:hAnsi="Times New Roman" w:cs="Times New Roman"/>
        </w:rPr>
      </w:pPr>
      <w:r w:rsidRPr="00230DD3">
        <w:rPr>
          <w:rFonts w:ascii="Times New Roman" w:hAnsi="Times New Roman" w:cs="Times New Roman"/>
          <w:bCs/>
          <w:sz w:val="23"/>
          <w:szCs w:val="23"/>
          <w:lang w:bidi="ar-SA"/>
        </w:rPr>
        <w:t xml:space="preserve">ART.  5 - </w:t>
      </w:r>
      <w:r w:rsidRPr="00230DD3">
        <w:rPr>
          <w:rFonts w:ascii="Times New Roman" w:hAnsi="Times New Roman" w:cs="Times New Roman"/>
          <w:bCs/>
          <w:color w:val="auto"/>
          <w:sz w:val="23"/>
          <w:szCs w:val="23"/>
          <w:lang w:bidi="ar-SA"/>
        </w:rPr>
        <w:t>AUTOCERTIFICAZIONE DEI REQUISITI</w:t>
      </w:r>
    </w:p>
    <w:p w:rsidR="0043196C" w:rsidRPr="00230DD3" w:rsidRDefault="0043196C" w:rsidP="00230DD3">
      <w:pPr>
        <w:pStyle w:val="Standard"/>
        <w:jc w:val="center"/>
        <w:rPr>
          <w:rFonts w:eastAsia="Times New Roman" w:cs="Times New Roman"/>
          <w:bCs/>
          <w:sz w:val="23"/>
          <w:szCs w:val="23"/>
          <w:lang w:bidi="ar-SA"/>
        </w:rPr>
      </w:pPr>
    </w:p>
    <w:p w:rsidR="0043196C" w:rsidRPr="00230DD3" w:rsidRDefault="0043196C" w:rsidP="00230DD3">
      <w:pPr>
        <w:pStyle w:val="Standard"/>
        <w:jc w:val="both"/>
        <w:rPr>
          <w:rFonts w:eastAsia="Times New Roman" w:cs="Times New Roman"/>
          <w:bCs/>
          <w:sz w:val="23"/>
          <w:szCs w:val="23"/>
          <w:lang w:bidi="ar-SA"/>
        </w:rPr>
      </w:pPr>
      <w:r w:rsidRPr="00BA18CD">
        <w:rPr>
          <w:rFonts w:eastAsia="Times New Roman" w:cs="Times New Roman"/>
          <w:bCs/>
          <w:sz w:val="23"/>
          <w:szCs w:val="23"/>
          <w:lang w:bidi="ar-SA"/>
        </w:rPr>
        <w:t>Ai sensi degli artt. 46 e 47 del DPR 445/00 il richiedente può ricorrere all'autocertificazione dei requisiti richiesti dall'Art. 1 del presente bando.</w:t>
      </w:r>
    </w:p>
    <w:p w:rsidR="0043196C" w:rsidRPr="00230DD3" w:rsidRDefault="0043196C" w:rsidP="00230DD3">
      <w:pPr>
        <w:pStyle w:val="Standard"/>
        <w:jc w:val="center"/>
        <w:rPr>
          <w:rFonts w:eastAsia="Times New Roman" w:cs="Times New Roman"/>
          <w:bCs/>
          <w:sz w:val="23"/>
          <w:szCs w:val="23"/>
          <w:lang w:bidi="ar-SA"/>
        </w:rPr>
      </w:pPr>
    </w:p>
    <w:p w:rsidR="0043196C" w:rsidRPr="00230DD3" w:rsidRDefault="0043196C" w:rsidP="00230DD3">
      <w:pPr>
        <w:pStyle w:val="Standard"/>
        <w:jc w:val="center"/>
        <w:rPr>
          <w:rFonts w:cs="Times New Roman"/>
        </w:rPr>
      </w:pPr>
      <w:r w:rsidRPr="00230DD3">
        <w:rPr>
          <w:rFonts w:eastAsia="Times New Roman" w:cs="Times New Roman"/>
          <w:b/>
          <w:bCs/>
          <w:color w:val="000000"/>
          <w:sz w:val="23"/>
          <w:szCs w:val="23"/>
          <w:lang w:bidi="ar-SA"/>
        </w:rPr>
        <w:t xml:space="preserve">ART. 6 - </w:t>
      </w:r>
      <w:r w:rsidRPr="00230DD3">
        <w:rPr>
          <w:rFonts w:eastAsia="Times New Roman" w:cs="Times New Roman"/>
          <w:b/>
          <w:bCs/>
          <w:sz w:val="23"/>
          <w:szCs w:val="23"/>
          <w:lang w:bidi="ar-SA"/>
        </w:rPr>
        <w:t>CONTROLLI E SANZIONI</w:t>
      </w:r>
    </w:p>
    <w:p w:rsidR="0043196C" w:rsidRPr="00230DD3" w:rsidRDefault="0043196C" w:rsidP="00230DD3">
      <w:pPr>
        <w:pStyle w:val="Standard"/>
        <w:jc w:val="center"/>
        <w:rPr>
          <w:rFonts w:eastAsia="Times New Roman" w:cs="Times New Roman"/>
          <w:bCs/>
          <w:sz w:val="23"/>
          <w:szCs w:val="23"/>
          <w:lang w:bidi="ar-SA"/>
        </w:rPr>
      </w:pPr>
    </w:p>
    <w:p w:rsidR="0043196C" w:rsidRPr="00230DD3" w:rsidRDefault="0043196C" w:rsidP="00230DD3">
      <w:pPr>
        <w:pStyle w:val="Standard"/>
        <w:jc w:val="both"/>
        <w:rPr>
          <w:rFonts w:eastAsia="Times New Roman" w:cs="Times New Roman"/>
          <w:bCs/>
          <w:sz w:val="23"/>
          <w:szCs w:val="23"/>
          <w:lang w:bidi="ar-SA"/>
        </w:rPr>
      </w:pPr>
      <w:r w:rsidRPr="00230DD3">
        <w:rPr>
          <w:rFonts w:eastAsia="Times New Roman" w:cs="Times New Roman"/>
          <w:bCs/>
          <w:sz w:val="23"/>
          <w:szCs w:val="23"/>
          <w:lang w:bidi="ar-SA"/>
        </w:rPr>
        <w:t>Ai sensi dell'art. 71 del DPR 445/00 e dell'art. 6 comma 3 del DPCM n. 221/1999 spetta all'Amministrazione Comunale procede ad idonei controlli, anche a campione, sulla veridicità delle dichiarazioni sostitutive. Ferme restando le sanzioni penali previste dal T.U. n. 445/2000, qualora dal controllo emerga la non veridicità del contenuto della dichiarazione sostitutiva, il dichiarante decade dai benefici eventualmente conseguenti al provvedimento emanato sulla base della dichiarazione non veritiera.</w:t>
      </w:r>
    </w:p>
    <w:p w:rsidR="0043196C" w:rsidRPr="00230DD3" w:rsidRDefault="0043196C" w:rsidP="00230DD3">
      <w:pPr>
        <w:pStyle w:val="Standard"/>
        <w:jc w:val="both"/>
        <w:rPr>
          <w:rFonts w:eastAsia="Times New Roman" w:cs="Times New Roman"/>
          <w:bCs/>
          <w:sz w:val="23"/>
          <w:szCs w:val="23"/>
          <w:lang w:bidi="ar-SA"/>
        </w:rPr>
      </w:pPr>
      <w:r w:rsidRPr="00BA18CD">
        <w:rPr>
          <w:rFonts w:eastAsia="Times New Roman" w:cs="Times New Roman"/>
          <w:bCs/>
          <w:sz w:val="23"/>
          <w:szCs w:val="23"/>
          <w:lang w:bidi="ar-SA"/>
        </w:rPr>
        <w:t>L'Amministrazione comunale agirà per il recupero delle somme indebitamente percepite, gravate di interessi legali.</w:t>
      </w:r>
    </w:p>
    <w:p w:rsidR="0043196C" w:rsidRPr="00230DD3" w:rsidRDefault="0043196C" w:rsidP="00230DD3">
      <w:pPr>
        <w:pStyle w:val="Standard"/>
        <w:jc w:val="both"/>
        <w:rPr>
          <w:rFonts w:eastAsia="Times New Roman" w:cs="Times New Roman"/>
          <w:bCs/>
          <w:sz w:val="23"/>
          <w:szCs w:val="23"/>
        </w:rPr>
      </w:pPr>
      <w:r>
        <w:rPr>
          <w:rFonts w:eastAsia="Times New Roman" w:cs="Times New Roman"/>
          <w:bCs/>
          <w:sz w:val="23"/>
          <w:szCs w:val="23"/>
          <w:lang w:bidi="ar-SA"/>
        </w:rPr>
        <w:t>Il Comune di San Godenzo</w:t>
      </w:r>
      <w:r w:rsidRPr="00230DD3">
        <w:rPr>
          <w:rFonts w:eastAsia="Times New Roman" w:cs="Times New Roman"/>
          <w:bCs/>
          <w:sz w:val="23"/>
          <w:szCs w:val="23"/>
          <w:lang w:bidi="ar-SA"/>
        </w:rPr>
        <w:t xml:space="preserve"> potrà trasmettere segnalazioni di casi particolari, oggetto di una o più attenta valutazione, agli Uffici Territoriali della Guardia di Finanza, in applicazione del Protocollo di intesa Tra Regione Toscana, </w:t>
      </w:r>
      <w:r>
        <w:rPr>
          <w:rFonts w:eastAsia="Times New Roman" w:cs="Times New Roman"/>
          <w:bCs/>
          <w:sz w:val="23"/>
          <w:szCs w:val="23"/>
          <w:lang w:bidi="ar-SA"/>
        </w:rPr>
        <w:t xml:space="preserve"> </w:t>
      </w:r>
      <w:r w:rsidRPr="00230DD3">
        <w:rPr>
          <w:rFonts w:eastAsia="Times New Roman" w:cs="Times New Roman"/>
          <w:bCs/>
          <w:sz w:val="23"/>
          <w:szCs w:val="23"/>
          <w:lang w:bidi="ar-SA"/>
        </w:rPr>
        <w:t>Anci Toscana, Comando regionale Toscana della guardia di finanza e Inps Direzione Regionale Toscana</w:t>
      </w:r>
      <w:r w:rsidRPr="00230DD3">
        <w:rPr>
          <w:rFonts w:eastAsia="Times New Roman" w:cs="Times New Roman"/>
          <w:bCs/>
          <w:sz w:val="23"/>
          <w:szCs w:val="23"/>
        </w:rPr>
        <w:t>.</w:t>
      </w:r>
    </w:p>
    <w:p w:rsidR="0043196C" w:rsidRDefault="0043196C" w:rsidP="00B25119">
      <w:pPr>
        <w:pStyle w:val="Standard"/>
        <w:jc w:val="both"/>
        <w:rPr>
          <w:rFonts w:cs="Times New Roman"/>
          <w:bCs/>
          <w:sz w:val="23"/>
          <w:szCs w:val="23"/>
          <w:lang w:bidi="ar-SA"/>
        </w:rPr>
      </w:pPr>
      <w:r w:rsidRPr="00230DD3">
        <w:rPr>
          <w:rFonts w:eastAsia="Times New Roman" w:cs="Times New Roman"/>
          <w:bCs/>
          <w:sz w:val="23"/>
          <w:szCs w:val="23"/>
          <w:lang w:bidi="ar-SA"/>
        </w:rPr>
        <w:t> </w:t>
      </w:r>
    </w:p>
    <w:p w:rsidR="0043196C" w:rsidRPr="00230DD3" w:rsidRDefault="0043196C" w:rsidP="00230DD3">
      <w:pPr>
        <w:pStyle w:val="Titolo3"/>
        <w:jc w:val="center"/>
        <w:rPr>
          <w:rFonts w:ascii="Times New Roman" w:hAnsi="Times New Roman" w:cs="Times New Roman"/>
        </w:rPr>
      </w:pPr>
      <w:r w:rsidRPr="00230DD3">
        <w:rPr>
          <w:rFonts w:ascii="Times New Roman" w:hAnsi="Times New Roman" w:cs="Times New Roman"/>
          <w:bCs/>
          <w:sz w:val="23"/>
          <w:szCs w:val="23"/>
          <w:lang w:bidi="ar-SA"/>
        </w:rPr>
        <w:t xml:space="preserve">ART.  7 - </w:t>
      </w:r>
      <w:r w:rsidRPr="00230DD3">
        <w:rPr>
          <w:rFonts w:ascii="Times New Roman" w:hAnsi="Times New Roman" w:cs="Times New Roman"/>
          <w:bCs/>
          <w:color w:val="auto"/>
          <w:sz w:val="23"/>
          <w:szCs w:val="23"/>
          <w:lang w:bidi="ar-SA"/>
        </w:rPr>
        <w:t>RICORSI</w:t>
      </w:r>
    </w:p>
    <w:p w:rsidR="0043196C" w:rsidRPr="00230DD3" w:rsidRDefault="0043196C" w:rsidP="00230DD3">
      <w:pPr>
        <w:pStyle w:val="Standard"/>
        <w:ind w:right="51" w:firstLine="284"/>
        <w:jc w:val="center"/>
        <w:rPr>
          <w:rFonts w:eastAsia="Times New Roman" w:cs="Times New Roman"/>
          <w:b/>
          <w:bCs/>
          <w:sz w:val="23"/>
          <w:szCs w:val="23"/>
          <w:lang w:bidi="ar-SA"/>
        </w:rPr>
      </w:pPr>
    </w:p>
    <w:p w:rsidR="0043196C" w:rsidRDefault="0043196C" w:rsidP="00230DD3">
      <w:pPr>
        <w:pStyle w:val="Standard"/>
        <w:ind w:right="51"/>
        <w:jc w:val="both"/>
        <w:rPr>
          <w:rFonts w:eastAsia="Times New Roman" w:cs="Times New Roman"/>
          <w:sz w:val="23"/>
          <w:szCs w:val="23"/>
          <w:lang w:bidi="ar-SA"/>
        </w:rPr>
      </w:pPr>
      <w:r w:rsidRPr="00230DD3">
        <w:rPr>
          <w:rFonts w:eastAsia="Times New Roman" w:cs="Times New Roman"/>
          <w:sz w:val="23"/>
          <w:szCs w:val="23"/>
          <w:lang w:bidi="ar-SA"/>
        </w:rPr>
        <w:t>Contro l'atto amministrativo di approvazione della graduatoria amministrativa è possibile presentare ricorso al Tar entro 60 giorni o alternativamente entro 120</w:t>
      </w:r>
      <w:r>
        <w:rPr>
          <w:rFonts w:eastAsia="Times New Roman" w:cs="Times New Roman"/>
          <w:sz w:val="23"/>
          <w:szCs w:val="23"/>
          <w:lang w:bidi="ar-SA"/>
        </w:rPr>
        <w:t xml:space="preserve"> giorni</w:t>
      </w:r>
      <w:r w:rsidRPr="00230DD3">
        <w:rPr>
          <w:rFonts w:eastAsia="Times New Roman" w:cs="Times New Roman"/>
          <w:sz w:val="23"/>
          <w:szCs w:val="23"/>
          <w:lang w:bidi="ar-SA"/>
        </w:rPr>
        <w:t xml:space="preserve"> è possibile presentare ricorso al Presidente della Repubblica.</w:t>
      </w:r>
    </w:p>
    <w:p w:rsidR="0043196C" w:rsidRPr="00230DD3" w:rsidRDefault="0043196C" w:rsidP="00230DD3">
      <w:pPr>
        <w:pStyle w:val="Standard"/>
        <w:ind w:right="51"/>
        <w:jc w:val="both"/>
        <w:rPr>
          <w:rFonts w:eastAsia="Times New Roman" w:cs="Times New Roman"/>
          <w:sz w:val="23"/>
          <w:szCs w:val="23"/>
          <w:lang w:bidi="ar-SA"/>
        </w:rPr>
      </w:pPr>
    </w:p>
    <w:p w:rsidR="0043196C" w:rsidRPr="00230DD3" w:rsidRDefault="0043196C" w:rsidP="00230DD3">
      <w:pPr>
        <w:pStyle w:val="Titolo3"/>
        <w:jc w:val="center"/>
        <w:rPr>
          <w:rFonts w:ascii="Times New Roman" w:hAnsi="Times New Roman" w:cs="Times New Roman"/>
        </w:rPr>
      </w:pPr>
      <w:r w:rsidRPr="00230DD3">
        <w:rPr>
          <w:rFonts w:ascii="Times New Roman" w:hAnsi="Times New Roman" w:cs="Times New Roman"/>
          <w:bCs/>
          <w:sz w:val="23"/>
          <w:szCs w:val="23"/>
          <w:lang w:bidi="ar-SA"/>
        </w:rPr>
        <w:t xml:space="preserve">ART. 8 - </w:t>
      </w:r>
      <w:r w:rsidRPr="00230DD3">
        <w:rPr>
          <w:rFonts w:ascii="Times New Roman" w:hAnsi="Times New Roman" w:cs="Times New Roman"/>
          <w:bCs/>
          <w:color w:val="auto"/>
          <w:sz w:val="23"/>
          <w:szCs w:val="23"/>
          <w:lang w:bidi="ar-SA"/>
        </w:rPr>
        <w:t>INFORMATIVA IN MATERIA DI PROTEZIONE DATI PERSONALI</w:t>
      </w:r>
    </w:p>
    <w:p w:rsidR="0043196C" w:rsidRPr="00230DD3" w:rsidRDefault="0043196C" w:rsidP="00230DD3">
      <w:pPr>
        <w:pStyle w:val="Default"/>
        <w:jc w:val="center"/>
        <w:rPr>
          <w:rFonts w:ascii="Times New Roman" w:hAnsi="Times New Roman" w:cs="Times New Roman"/>
          <w:b/>
          <w:bCs/>
          <w:color w:val="auto"/>
          <w:sz w:val="23"/>
          <w:szCs w:val="23"/>
        </w:rPr>
      </w:pPr>
    </w:p>
    <w:p w:rsidR="0043196C" w:rsidRPr="00230DD3" w:rsidRDefault="0043196C" w:rsidP="00230DD3">
      <w:pPr>
        <w:pStyle w:val="CM3"/>
        <w:jc w:val="both"/>
        <w:rPr>
          <w:rFonts w:ascii="Times New Roman" w:hAnsi="Times New Roman" w:cs="Times New Roman"/>
        </w:rPr>
      </w:pPr>
      <w:r w:rsidRPr="00230DD3">
        <w:rPr>
          <w:rFonts w:ascii="Times New Roman" w:hAnsi="Times New Roman" w:cs="Times New Roman"/>
          <w:sz w:val="23"/>
          <w:szCs w:val="23"/>
          <w:lang w:bidi="ar-SA"/>
        </w:rPr>
        <w:t>1.</w:t>
      </w:r>
      <w:r w:rsidRPr="00230DD3">
        <w:rPr>
          <w:rFonts w:ascii="Times New Roman" w:hAnsi="Times New Roman" w:cs="Times New Roman"/>
          <w:b/>
          <w:bCs/>
          <w:sz w:val="23"/>
          <w:szCs w:val="23"/>
          <w:lang w:bidi="ar-SA"/>
        </w:rPr>
        <w:t xml:space="preserve"> </w:t>
      </w:r>
      <w:r w:rsidRPr="00230DD3">
        <w:rPr>
          <w:rFonts w:ascii="Times New Roman" w:hAnsi="Times New Roman" w:cs="Times New Roman"/>
          <w:sz w:val="23"/>
          <w:szCs w:val="23"/>
          <w:lang w:bidi="ar-SA"/>
        </w:rPr>
        <w:t xml:space="preserve">L’informativa relativa al trattamento dei dati personali ai sensi dell’art. 13 del </w:t>
      </w:r>
      <w:r>
        <w:rPr>
          <w:rFonts w:ascii="Times New Roman" w:hAnsi="Times New Roman" w:cs="Times New Roman"/>
          <w:sz w:val="23"/>
          <w:szCs w:val="23"/>
          <w:lang w:bidi="ar-SA"/>
        </w:rPr>
        <w:t>R</w:t>
      </w:r>
      <w:r w:rsidRPr="00230DD3">
        <w:rPr>
          <w:rFonts w:ascii="Times New Roman" w:hAnsi="Times New Roman" w:cs="Times New Roman"/>
          <w:sz w:val="23"/>
          <w:szCs w:val="23"/>
          <w:lang w:bidi="ar-SA"/>
        </w:rPr>
        <w:t>egolamento UE n. 2016/679 è allegata al modulo di domanda.</w:t>
      </w:r>
    </w:p>
    <w:p w:rsidR="0043196C" w:rsidRPr="00230DD3" w:rsidRDefault="0043196C" w:rsidP="00230DD3">
      <w:pPr>
        <w:pStyle w:val="Default"/>
        <w:jc w:val="both"/>
        <w:rPr>
          <w:rFonts w:ascii="Times New Roman" w:hAnsi="Times New Roman" w:cs="Times New Roman"/>
          <w:color w:val="auto"/>
          <w:sz w:val="23"/>
          <w:szCs w:val="23"/>
        </w:rPr>
      </w:pPr>
      <w:r w:rsidRPr="00230DD3">
        <w:rPr>
          <w:rFonts w:ascii="Times New Roman" w:hAnsi="Times New Roman" w:cs="Times New Roman"/>
          <w:color w:val="auto"/>
          <w:sz w:val="23"/>
          <w:szCs w:val="23"/>
        </w:rPr>
        <w:t xml:space="preserve">2. Il Responsabile del procedimento e del trattamento dei dati è individuato nel </w:t>
      </w:r>
      <w:r>
        <w:rPr>
          <w:rFonts w:ascii="Times New Roman" w:hAnsi="Times New Roman" w:cs="Times New Roman"/>
          <w:color w:val="auto"/>
          <w:sz w:val="23"/>
          <w:szCs w:val="23"/>
        </w:rPr>
        <w:t xml:space="preserve">sottoscritto </w:t>
      </w:r>
      <w:r>
        <w:rPr>
          <w:rFonts w:ascii="Times New Roman" w:hAnsi="Times New Roman" w:cs="Times New Roman"/>
          <w:color w:val="auto"/>
          <w:sz w:val="23"/>
          <w:szCs w:val="23"/>
        </w:rPr>
        <w:lastRenderedPageBreak/>
        <w:t xml:space="preserve">Responsabile. </w:t>
      </w:r>
    </w:p>
    <w:p w:rsidR="0043196C" w:rsidRPr="00230DD3" w:rsidRDefault="0043196C" w:rsidP="00230DD3">
      <w:pPr>
        <w:pStyle w:val="Default"/>
        <w:ind w:right="-442"/>
        <w:jc w:val="both"/>
        <w:rPr>
          <w:rFonts w:ascii="Times New Roman" w:hAnsi="Times New Roman" w:cs="Times New Roman"/>
          <w:color w:val="auto"/>
          <w:sz w:val="23"/>
          <w:szCs w:val="23"/>
        </w:rPr>
      </w:pPr>
      <w:r w:rsidRPr="00230DD3">
        <w:rPr>
          <w:rFonts w:ascii="Times New Roman" w:hAnsi="Times New Roman" w:cs="Times New Roman"/>
          <w:color w:val="auto"/>
          <w:sz w:val="23"/>
          <w:szCs w:val="23"/>
        </w:rPr>
        <w:t xml:space="preserve">3. L'interessato potrà esercitare i diritti di cui all'art. 13 del </w:t>
      </w:r>
      <w:r>
        <w:rPr>
          <w:rFonts w:ascii="Times New Roman" w:hAnsi="Times New Roman" w:cs="Times New Roman"/>
          <w:color w:val="auto"/>
          <w:sz w:val="23"/>
          <w:szCs w:val="23"/>
        </w:rPr>
        <w:t>R</w:t>
      </w:r>
      <w:r w:rsidRPr="00230DD3">
        <w:rPr>
          <w:rFonts w:ascii="Times New Roman" w:hAnsi="Times New Roman" w:cs="Times New Roman"/>
          <w:color w:val="auto"/>
          <w:sz w:val="23"/>
          <w:szCs w:val="23"/>
        </w:rPr>
        <w:t>egolamento UE n. 2016/679</w:t>
      </w:r>
      <w:r>
        <w:rPr>
          <w:rFonts w:ascii="Times New Roman" w:hAnsi="Times New Roman" w:cs="Times New Roman"/>
          <w:color w:val="auto"/>
          <w:sz w:val="23"/>
          <w:szCs w:val="23"/>
        </w:rPr>
        <w:t>.</w:t>
      </w:r>
    </w:p>
    <w:p w:rsidR="0043196C" w:rsidRPr="00230DD3" w:rsidRDefault="0043196C" w:rsidP="00230DD3">
      <w:pPr>
        <w:pStyle w:val="Standard"/>
        <w:jc w:val="both"/>
        <w:rPr>
          <w:rFonts w:eastAsia="Times New Roman" w:cs="Times New Roman"/>
          <w:sz w:val="23"/>
          <w:szCs w:val="23"/>
          <w:lang w:bidi="ar-SA"/>
        </w:rPr>
      </w:pPr>
    </w:p>
    <w:p w:rsidR="0043196C" w:rsidRPr="00230DD3" w:rsidRDefault="0043196C" w:rsidP="00230DD3">
      <w:pPr>
        <w:pStyle w:val="Standard"/>
        <w:rPr>
          <w:rFonts w:eastAsia="Times New Roman" w:cs="Times New Roman"/>
          <w:sz w:val="23"/>
          <w:szCs w:val="23"/>
          <w:lang w:bidi="ar-SA"/>
        </w:rPr>
      </w:pPr>
      <w:r w:rsidRPr="00230DD3">
        <w:rPr>
          <w:rFonts w:eastAsia="Times New Roman" w:cs="Times New Roman"/>
          <w:sz w:val="23"/>
          <w:szCs w:val="23"/>
          <w:lang w:bidi="ar-SA"/>
        </w:rPr>
        <w:t xml:space="preserve">                                                              </w:t>
      </w:r>
    </w:p>
    <w:p w:rsidR="0043196C" w:rsidRPr="00230DD3" w:rsidRDefault="0043196C" w:rsidP="00230DD3">
      <w:pPr>
        <w:pStyle w:val="Standard"/>
        <w:rPr>
          <w:rFonts w:cs="Times New Roman"/>
        </w:rPr>
      </w:pPr>
      <w:r>
        <w:rPr>
          <w:rFonts w:eastAsia="Times New Roman" w:cs="Times New Roman"/>
          <w:i/>
          <w:sz w:val="23"/>
          <w:szCs w:val="23"/>
          <w:lang w:bidi="ar-SA"/>
        </w:rPr>
        <w:t>San Godenzo</w:t>
      </w:r>
      <w:r w:rsidRPr="00230DD3">
        <w:rPr>
          <w:rFonts w:eastAsia="Times New Roman" w:cs="Times New Roman"/>
          <w:i/>
          <w:sz w:val="23"/>
          <w:szCs w:val="23"/>
          <w:lang w:bidi="ar-SA"/>
        </w:rPr>
        <w:t>, lì</w:t>
      </w:r>
      <w:r>
        <w:rPr>
          <w:rFonts w:eastAsia="Times New Roman" w:cs="Times New Roman"/>
          <w:i/>
          <w:sz w:val="23"/>
          <w:szCs w:val="23"/>
          <w:lang w:bidi="ar-SA"/>
        </w:rPr>
        <w:t xml:space="preserve"> </w:t>
      </w:r>
      <w:r w:rsidR="00BE04E9">
        <w:rPr>
          <w:rFonts w:eastAsia="Times New Roman" w:cs="Times New Roman"/>
          <w:i/>
          <w:sz w:val="23"/>
          <w:szCs w:val="23"/>
          <w:lang w:bidi="ar-SA"/>
        </w:rPr>
        <w:t>14.04.2025</w:t>
      </w:r>
      <w:bookmarkStart w:id="0" w:name="_GoBack"/>
      <w:bookmarkEnd w:id="0"/>
      <w:r>
        <w:rPr>
          <w:rFonts w:eastAsia="Times New Roman" w:cs="Times New Roman"/>
          <w:i/>
          <w:sz w:val="23"/>
          <w:szCs w:val="23"/>
          <w:lang w:bidi="ar-SA"/>
        </w:rPr>
        <w:t xml:space="preserve"> </w:t>
      </w:r>
    </w:p>
    <w:p w:rsidR="0043196C" w:rsidRDefault="0043196C" w:rsidP="008F64E5">
      <w:pPr>
        <w:tabs>
          <w:tab w:val="center" w:pos="6804"/>
        </w:tabs>
        <w:jc w:val="center"/>
        <w:rPr>
          <w:rFonts w:eastAsia="Times New Roman" w:cs="Times New Roman"/>
          <w:lang w:eastAsia="ar-SA" w:bidi="ar-SA"/>
        </w:rPr>
      </w:pPr>
      <w:r>
        <w:rPr>
          <w:rFonts w:eastAsia="Times New Roman" w:cs="Times New Roman"/>
          <w:lang w:eastAsia="ar-SA" w:bidi="ar-SA"/>
        </w:rPr>
        <w:tab/>
      </w:r>
      <w:r>
        <w:rPr>
          <w:rFonts w:eastAsia="Times New Roman" w:cs="Times New Roman"/>
          <w:lang w:eastAsia="ar-SA" w:bidi="ar-SA"/>
        </w:rPr>
        <w:tab/>
      </w:r>
      <w:r w:rsidRPr="00762F65">
        <w:rPr>
          <w:rFonts w:eastAsia="Times New Roman" w:cs="Times New Roman"/>
          <w:lang w:eastAsia="ar-SA" w:bidi="ar-SA"/>
        </w:rPr>
        <w:t xml:space="preserve">Il Responsabile </w:t>
      </w:r>
      <w:r>
        <w:rPr>
          <w:rFonts w:eastAsia="Times New Roman" w:cs="Times New Roman"/>
          <w:lang w:eastAsia="ar-SA" w:bidi="ar-SA"/>
        </w:rPr>
        <w:t>dell’Area</w:t>
      </w:r>
    </w:p>
    <w:p w:rsidR="0043196C" w:rsidRDefault="0043196C" w:rsidP="008F64E5">
      <w:pPr>
        <w:tabs>
          <w:tab w:val="center" w:pos="6804"/>
        </w:tabs>
        <w:jc w:val="center"/>
        <w:rPr>
          <w:rFonts w:eastAsia="Times New Roman" w:cs="Times New Roman"/>
          <w:lang w:eastAsia="ar-SA" w:bidi="ar-SA"/>
        </w:rPr>
      </w:pPr>
      <w:r>
        <w:rPr>
          <w:rFonts w:eastAsia="Times New Roman" w:cs="Times New Roman"/>
          <w:lang w:eastAsia="ar-SA" w:bidi="ar-SA"/>
        </w:rPr>
        <w:tab/>
      </w:r>
      <w:r>
        <w:rPr>
          <w:rFonts w:eastAsia="Times New Roman" w:cs="Times New Roman"/>
          <w:lang w:eastAsia="ar-SA" w:bidi="ar-SA"/>
        </w:rPr>
        <w:tab/>
        <w:t>Funzioni Fondamentali</w:t>
      </w:r>
    </w:p>
    <w:p w:rsidR="0043196C" w:rsidRDefault="0043196C" w:rsidP="008F64E5">
      <w:pPr>
        <w:tabs>
          <w:tab w:val="center" w:pos="6804"/>
        </w:tabs>
        <w:jc w:val="center"/>
        <w:rPr>
          <w:rFonts w:eastAsia="Times New Roman" w:cs="Times New Roman"/>
          <w:lang w:eastAsia="ar-SA" w:bidi="ar-SA"/>
        </w:rPr>
      </w:pPr>
      <w:r>
        <w:rPr>
          <w:rFonts w:eastAsia="Times New Roman" w:cs="Times New Roman"/>
          <w:lang w:eastAsia="ar-SA" w:bidi="ar-SA"/>
        </w:rPr>
        <w:tab/>
      </w:r>
      <w:r>
        <w:rPr>
          <w:rFonts w:eastAsia="Times New Roman" w:cs="Times New Roman"/>
          <w:lang w:eastAsia="ar-SA" w:bidi="ar-SA"/>
        </w:rPr>
        <w:tab/>
        <w:t>Londa – San Godenzo</w:t>
      </w:r>
    </w:p>
    <w:p w:rsidR="0043196C" w:rsidRPr="00762F65" w:rsidRDefault="0043196C" w:rsidP="008F64E5">
      <w:pPr>
        <w:tabs>
          <w:tab w:val="center" w:pos="6804"/>
        </w:tabs>
        <w:jc w:val="center"/>
        <w:rPr>
          <w:rFonts w:cs="Times New Roman"/>
        </w:rPr>
      </w:pPr>
      <w:r>
        <w:rPr>
          <w:rFonts w:eastAsia="Times New Roman" w:cs="Times New Roman"/>
          <w:lang w:eastAsia="ar-SA" w:bidi="ar-SA"/>
        </w:rPr>
        <w:tab/>
      </w:r>
      <w:r>
        <w:rPr>
          <w:rFonts w:eastAsia="Times New Roman" w:cs="Times New Roman"/>
          <w:lang w:eastAsia="ar-SA" w:bidi="ar-SA"/>
        </w:rPr>
        <w:tab/>
      </w:r>
      <w:proofErr w:type="spellStart"/>
      <w:r>
        <w:rPr>
          <w:rFonts w:eastAsia="Times New Roman" w:cs="Times New Roman"/>
          <w:lang w:eastAsia="ar-SA" w:bidi="ar-SA"/>
        </w:rPr>
        <w:t>Dott.Moreno</w:t>
      </w:r>
      <w:proofErr w:type="spellEnd"/>
      <w:r>
        <w:rPr>
          <w:rFonts w:eastAsia="Times New Roman" w:cs="Times New Roman"/>
          <w:lang w:eastAsia="ar-SA" w:bidi="ar-SA"/>
        </w:rPr>
        <w:t xml:space="preserve"> </w:t>
      </w:r>
      <w:proofErr w:type="spellStart"/>
      <w:r>
        <w:rPr>
          <w:rFonts w:eastAsia="Times New Roman" w:cs="Times New Roman"/>
          <w:lang w:eastAsia="ar-SA" w:bidi="ar-SA"/>
        </w:rPr>
        <w:t>Fontani</w:t>
      </w:r>
      <w:proofErr w:type="spellEnd"/>
    </w:p>
    <w:p w:rsidR="0043196C" w:rsidRPr="00230DD3" w:rsidRDefault="0043196C" w:rsidP="00230DD3">
      <w:pPr>
        <w:pStyle w:val="Standard"/>
        <w:jc w:val="right"/>
        <w:rPr>
          <w:rFonts w:eastAsia="Times New Roman" w:cs="Times New Roman"/>
          <w:sz w:val="23"/>
          <w:szCs w:val="23"/>
          <w:lang w:bidi="ar-SA"/>
        </w:rPr>
      </w:pPr>
    </w:p>
    <w:p w:rsidR="0043196C" w:rsidRPr="00230DD3" w:rsidRDefault="0043196C">
      <w:pPr>
        <w:rPr>
          <w:rFonts w:cs="Times New Roman"/>
        </w:rPr>
      </w:pPr>
    </w:p>
    <w:sectPr w:rsidR="0043196C" w:rsidRPr="00230DD3" w:rsidSect="0079419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Gen, 'Times New Rom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F2ACB"/>
    <w:multiLevelType w:val="hybridMultilevel"/>
    <w:tmpl w:val="E5C6969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17F4130C"/>
    <w:multiLevelType w:val="hybridMultilevel"/>
    <w:tmpl w:val="13F04C64"/>
    <w:lvl w:ilvl="0" w:tplc="FD02D0E8">
      <w:start w:val="1"/>
      <w:numFmt w:val="lowerLetter"/>
      <w:lvlText w:val="%1)"/>
      <w:lvlJc w:val="left"/>
      <w:pPr>
        <w:tabs>
          <w:tab w:val="num" w:pos="720"/>
        </w:tabs>
        <w:ind w:left="720" w:hanging="360"/>
      </w:pPr>
      <w:rPr>
        <w:rFonts w:ascii="Times New Roman" w:eastAsia="Times New Roman" w:hAnsi="Times New Roman" w:cs="Times New Roman"/>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3EDE7A4E"/>
    <w:multiLevelType w:val="hybridMultilevel"/>
    <w:tmpl w:val="2B68B0C2"/>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533A2720"/>
    <w:multiLevelType w:val="multilevel"/>
    <w:tmpl w:val="3AECE4FA"/>
    <w:lvl w:ilvl="0">
      <w:start w:val="1"/>
      <w:numFmt w:val="decimal"/>
      <w:lvlText w:val="%1"/>
      <w:lvlJc w:val="left"/>
      <w:pPr>
        <w:ind w:left="390" w:hanging="390"/>
      </w:pPr>
      <w:rPr>
        <w:rFonts w:cs="Times New Roman" w:hint="default"/>
      </w:rPr>
    </w:lvl>
    <w:lvl w:ilvl="1">
      <w:start w:val="1"/>
      <w:numFmt w:val="decimal"/>
      <w:lvlText w:val="%1.%2"/>
      <w:lvlJc w:val="left"/>
      <w:pPr>
        <w:ind w:left="390" w:hanging="3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54075A1C"/>
    <w:multiLevelType w:val="multilevel"/>
    <w:tmpl w:val="5790B854"/>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
    <w:nsid w:val="5BC43C28"/>
    <w:multiLevelType w:val="hybridMultilevel"/>
    <w:tmpl w:val="C5D4E5FE"/>
    <w:lvl w:ilvl="0" w:tplc="04100001">
      <w:start w:val="1"/>
      <w:numFmt w:val="bullet"/>
      <w:lvlText w:val=""/>
      <w:lvlJc w:val="left"/>
      <w:pPr>
        <w:ind w:left="644"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
    <w:nsid w:val="66AD4D49"/>
    <w:multiLevelType w:val="hybridMultilevel"/>
    <w:tmpl w:val="4FBAEFF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nsid w:val="6A631D8E"/>
    <w:multiLevelType w:val="multilevel"/>
    <w:tmpl w:val="1E085CFA"/>
    <w:lvl w:ilvl="0">
      <w:numFmt w:val="bullet"/>
      <w:lvlText w:val="-"/>
      <w:lvlJc w:val="left"/>
      <w:rPr>
        <w:rFonts w:ascii="Arial" w:eastAsia="Times New Roman" w:hAnsi="Arial"/>
        <w:sz w:val="23"/>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nsid w:val="7B507367"/>
    <w:multiLevelType w:val="multilevel"/>
    <w:tmpl w:val="0A4E8E7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4"/>
  </w:num>
  <w:num w:numId="2">
    <w:abstractNumId w:val="8"/>
  </w:num>
  <w:num w:numId="3">
    <w:abstractNumId w:val="7"/>
  </w:num>
  <w:num w:numId="4">
    <w:abstractNumId w:val="3"/>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0DD3"/>
    <w:rsid w:val="00011529"/>
    <w:rsid w:val="00011D84"/>
    <w:rsid w:val="0001749F"/>
    <w:rsid w:val="0002567D"/>
    <w:rsid w:val="000317C5"/>
    <w:rsid w:val="00073743"/>
    <w:rsid w:val="00081723"/>
    <w:rsid w:val="00091267"/>
    <w:rsid w:val="000916BC"/>
    <w:rsid w:val="00095702"/>
    <w:rsid w:val="000A3465"/>
    <w:rsid w:val="000E1EAC"/>
    <w:rsid w:val="000E41F4"/>
    <w:rsid w:val="000F7DA3"/>
    <w:rsid w:val="001328BF"/>
    <w:rsid w:val="00153866"/>
    <w:rsid w:val="00160FAD"/>
    <w:rsid w:val="00162FF8"/>
    <w:rsid w:val="00163B32"/>
    <w:rsid w:val="00165192"/>
    <w:rsid w:val="00165CF6"/>
    <w:rsid w:val="00167EA1"/>
    <w:rsid w:val="00182AD1"/>
    <w:rsid w:val="00195B3E"/>
    <w:rsid w:val="001B242A"/>
    <w:rsid w:val="001B4F74"/>
    <w:rsid w:val="001D54AF"/>
    <w:rsid w:val="00201E2A"/>
    <w:rsid w:val="00215B8E"/>
    <w:rsid w:val="00230DD3"/>
    <w:rsid w:val="00253247"/>
    <w:rsid w:val="00263C7A"/>
    <w:rsid w:val="00264EF9"/>
    <w:rsid w:val="00271FA1"/>
    <w:rsid w:val="002907A2"/>
    <w:rsid w:val="00297F21"/>
    <w:rsid w:val="002A22BB"/>
    <w:rsid w:val="002B7B53"/>
    <w:rsid w:val="002C2350"/>
    <w:rsid w:val="002D12FE"/>
    <w:rsid w:val="002D4041"/>
    <w:rsid w:val="002E2BD9"/>
    <w:rsid w:val="002F0F72"/>
    <w:rsid w:val="00301645"/>
    <w:rsid w:val="00313BCA"/>
    <w:rsid w:val="00322B18"/>
    <w:rsid w:val="00331A69"/>
    <w:rsid w:val="00343E3E"/>
    <w:rsid w:val="003619CE"/>
    <w:rsid w:val="003937EC"/>
    <w:rsid w:val="003950E8"/>
    <w:rsid w:val="003A5A33"/>
    <w:rsid w:val="003B4994"/>
    <w:rsid w:val="003C4B9E"/>
    <w:rsid w:val="003D734C"/>
    <w:rsid w:val="003E13A5"/>
    <w:rsid w:val="003F388F"/>
    <w:rsid w:val="0040676C"/>
    <w:rsid w:val="0041067B"/>
    <w:rsid w:val="00416EDA"/>
    <w:rsid w:val="00431518"/>
    <w:rsid w:val="0043196C"/>
    <w:rsid w:val="00441130"/>
    <w:rsid w:val="004576FE"/>
    <w:rsid w:val="0046430F"/>
    <w:rsid w:val="00464C9D"/>
    <w:rsid w:val="004809C6"/>
    <w:rsid w:val="00497EEE"/>
    <w:rsid w:val="004D20B6"/>
    <w:rsid w:val="004E7B41"/>
    <w:rsid w:val="00510ADC"/>
    <w:rsid w:val="00513635"/>
    <w:rsid w:val="00522532"/>
    <w:rsid w:val="00541010"/>
    <w:rsid w:val="005A2491"/>
    <w:rsid w:val="005B2FE2"/>
    <w:rsid w:val="005B5D5E"/>
    <w:rsid w:val="005C5263"/>
    <w:rsid w:val="005D2445"/>
    <w:rsid w:val="005D6D37"/>
    <w:rsid w:val="005E7EE3"/>
    <w:rsid w:val="005F019B"/>
    <w:rsid w:val="005F1093"/>
    <w:rsid w:val="00606933"/>
    <w:rsid w:val="00615945"/>
    <w:rsid w:val="00624B28"/>
    <w:rsid w:val="0062628A"/>
    <w:rsid w:val="00637003"/>
    <w:rsid w:val="00672748"/>
    <w:rsid w:val="00680F11"/>
    <w:rsid w:val="00692318"/>
    <w:rsid w:val="006A4F68"/>
    <w:rsid w:val="006B4C14"/>
    <w:rsid w:val="006B7908"/>
    <w:rsid w:val="006C18BD"/>
    <w:rsid w:val="006C5F62"/>
    <w:rsid w:val="006D6CF7"/>
    <w:rsid w:val="006F0E94"/>
    <w:rsid w:val="006F49FF"/>
    <w:rsid w:val="0070182B"/>
    <w:rsid w:val="00710520"/>
    <w:rsid w:val="00725580"/>
    <w:rsid w:val="00743644"/>
    <w:rsid w:val="0074776F"/>
    <w:rsid w:val="007540F2"/>
    <w:rsid w:val="00762F65"/>
    <w:rsid w:val="00766FFC"/>
    <w:rsid w:val="00772B3C"/>
    <w:rsid w:val="007742E3"/>
    <w:rsid w:val="007928E3"/>
    <w:rsid w:val="0079419A"/>
    <w:rsid w:val="007A26CA"/>
    <w:rsid w:val="007B25B0"/>
    <w:rsid w:val="007B5779"/>
    <w:rsid w:val="007B721B"/>
    <w:rsid w:val="007D0EC5"/>
    <w:rsid w:val="007D2E30"/>
    <w:rsid w:val="007E3DE7"/>
    <w:rsid w:val="00810843"/>
    <w:rsid w:val="00830017"/>
    <w:rsid w:val="00850C4E"/>
    <w:rsid w:val="008518C7"/>
    <w:rsid w:val="00860FB8"/>
    <w:rsid w:val="00883750"/>
    <w:rsid w:val="008869D0"/>
    <w:rsid w:val="008C6FA3"/>
    <w:rsid w:val="008D06E6"/>
    <w:rsid w:val="008F64E5"/>
    <w:rsid w:val="00904C5F"/>
    <w:rsid w:val="009058DE"/>
    <w:rsid w:val="0092167A"/>
    <w:rsid w:val="009323EF"/>
    <w:rsid w:val="009331CA"/>
    <w:rsid w:val="00935147"/>
    <w:rsid w:val="00941B3E"/>
    <w:rsid w:val="00944253"/>
    <w:rsid w:val="00946ECD"/>
    <w:rsid w:val="0095012D"/>
    <w:rsid w:val="009579BF"/>
    <w:rsid w:val="00980330"/>
    <w:rsid w:val="009862E2"/>
    <w:rsid w:val="009C2B18"/>
    <w:rsid w:val="009C480D"/>
    <w:rsid w:val="009C5DCA"/>
    <w:rsid w:val="009D04BF"/>
    <w:rsid w:val="009D08B5"/>
    <w:rsid w:val="009D1EEA"/>
    <w:rsid w:val="009D3AEA"/>
    <w:rsid w:val="009E6DB2"/>
    <w:rsid w:val="009F156E"/>
    <w:rsid w:val="00A05DB0"/>
    <w:rsid w:val="00A11514"/>
    <w:rsid w:val="00A20C0B"/>
    <w:rsid w:val="00A211AC"/>
    <w:rsid w:val="00A21C9E"/>
    <w:rsid w:val="00A45592"/>
    <w:rsid w:val="00A679E9"/>
    <w:rsid w:val="00A76B0A"/>
    <w:rsid w:val="00A76FFB"/>
    <w:rsid w:val="00A80853"/>
    <w:rsid w:val="00AA3128"/>
    <w:rsid w:val="00AA7756"/>
    <w:rsid w:val="00AE3915"/>
    <w:rsid w:val="00AE570F"/>
    <w:rsid w:val="00AF0A7E"/>
    <w:rsid w:val="00AF32A1"/>
    <w:rsid w:val="00B1267C"/>
    <w:rsid w:val="00B25119"/>
    <w:rsid w:val="00B36ED1"/>
    <w:rsid w:val="00B565FB"/>
    <w:rsid w:val="00B96CA0"/>
    <w:rsid w:val="00BA18CD"/>
    <w:rsid w:val="00BB1BA2"/>
    <w:rsid w:val="00BD4B10"/>
    <w:rsid w:val="00BE04E9"/>
    <w:rsid w:val="00BF5E70"/>
    <w:rsid w:val="00C32A5B"/>
    <w:rsid w:val="00C43659"/>
    <w:rsid w:val="00C44FA1"/>
    <w:rsid w:val="00C577A1"/>
    <w:rsid w:val="00C66580"/>
    <w:rsid w:val="00C70CD2"/>
    <w:rsid w:val="00C74D3D"/>
    <w:rsid w:val="00C75E62"/>
    <w:rsid w:val="00C87894"/>
    <w:rsid w:val="00CB0503"/>
    <w:rsid w:val="00CD5A19"/>
    <w:rsid w:val="00CF0276"/>
    <w:rsid w:val="00D1292A"/>
    <w:rsid w:val="00D149DB"/>
    <w:rsid w:val="00D178BE"/>
    <w:rsid w:val="00D30DBC"/>
    <w:rsid w:val="00D42262"/>
    <w:rsid w:val="00D42C66"/>
    <w:rsid w:val="00D65BF4"/>
    <w:rsid w:val="00D91B68"/>
    <w:rsid w:val="00D93697"/>
    <w:rsid w:val="00D96FFB"/>
    <w:rsid w:val="00DB500B"/>
    <w:rsid w:val="00DC204E"/>
    <w:rsid w:val="00DE43C8"/>
    <w:rsid w:val="00E043A7"/>
    <w:rsid w:val="00E1396B"/>
    <w:rsid w:val="00E1612A"/>
    <w:rsid w:val="00E33EB0"/>
    <w:rsid w:val="00E50254"/>
    <w:rsid w:val="00E56309"/>
    <w:rsid w:val="00E64A38"/>
    <w:rsid w:val="00E64EFC"/>
    <w:rsid w:val="00E66B5A"/>
    <w:rsid w:val="00E9484A"/>
    <w:rsid w:val="00EA4289"/>
    <w:rsid w:val="00EA4F06"/>
    <w:rsid w:val="00EA6C75"/>
    <w:rsid w:val="00ED0F33"/>
    <w:rsid w:val="00ED78D7"/>
    <w:rsid w:val="00EE4911"/>
    <w:rsid w:val="00F003DF"/>
    <w:rsid w:val="00F142D9"/>
    <w:rsid w:val="00F15C29"/>
    <w:rsid w:val="00F2266F"/>
    <w:rsid w:val="00F2616E"/>
    <w:rsid w:val="00F36B3F"/>
    <w:rsid w:val="00F43B20"/>
    <w:rsid w:val="00F64619"/>
    <w:rsid w:val="00F650F3"/>
    <w:rsid w:val="00F73E44"/>
    <w:rsid w:val="00F8072C"/>
    <w:rsid w:val="00F9759E"/>
    <w:rsid w:val="00FB2124"/>
    <w:rsid w:val="00FB7294"/>
    <w:rsid w:val="00FF3E08"/>
    <w:rsid w:val="00FF4135"/>
    <w:rsid w:val="00FF66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5:docId w15:val="{7999B561-3329-404E-9267-65EB1AABE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0DD3"/>
    <w:pPr>
      <w:widowControl w:val="0"/>
      <w:suppressAutoHyphens/>
    </w:pPr>
    <w:rPr>
      <w:rFonts w:ascii="Times New Roman" w:eastAsia="SimSun" w:hAnsi="Times New Roman" w:cs="Mangal"/>
      <w:kern w:val="1"/>
      <w:sz w:val="24"/>
      <w:szCs w:val="24"/>
      <w:lang w:eastAsia="zh-CN" w:bidi="hi-IN"/>
    </w:rPr>
  </w:style>
  <w:style w:type="paragraph" w:styleId="Titolo3">
    <w:name w:val="heading 3"/>
    <w:basedOn w:val="Standard"/>
    <w:next w:val="Standard"/>
    <w:link w:val="Titolo3Carattere"/>
    <w:uiPriority w:val="99"/>
    <w:qFormat/>
    <w:rsid w:val="00230DD3"/>
    <w:pPr>
      <w:keepNext/>
      <w:outlineLvl w:val="2"/>
    </w:pPr>
    <w:rPr>
      <w:rFonts w:ascii="Courier New" w:eastAsia="Calibri" w:hAnsi="Courier New" w:cs="Courier New"/>
      <w:b/>
      <w:color w:val="000000"/>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9"/>
    <w:locked/>
    <w:rsid w:val="00230DD3"/>
    <w:rPr>
      <w:rFonts w:ascii="Courier New" w:hAnsi="Courier New" w:cs="Courier New"/>
      <w:b/>
      <w:color w:val="000000"/>
      <w:kern w:val="3"/>
      <w:sz w:val="20"/>
      <w:szCs w:val="20"/>
      <w:lang w:eastAsia="zh-CN" w:bidi="hi-IN"/>
    </w:rPr>
  </w:style>
  <w:style w:type="paragraph" w:customStyle="1" w:styleId="Standard">
    <w:name w:val="Standard"/>
    <w:uiPriority w:val="99"/>
    <w:rsid w:val="00230DD3"/>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uiPriority w:val="99"/>
    <w:rsid w:val="00230DD3"/>
    <w:pPr>
      <w:spacing w:after="120"/>
    </w:pPr>
  </w:style>
  <w:style w:type="paragraph" w:customStyle="1" w:styleId="Default">
    <w:name w:val="Default"/>
    <w:uiPriority w:val="99"/>
    <w:rsid w:val="00230DD3"/>
    <w:pPr>
      <w:widowControl w:val="0"/>
      <w:suppressAutoHyphens/>
      <w:autoSpaceDE w:val="0"/>
      <w:autoSpaceDN w:val="0"/>
      <w:textAlignment w:val="baseline"/>
    </w:pPr>
    <w:rPr>
      <w:rFonts w:ascii="Gen, 'Times New Roman'" w:eastAsia="Times New Roman" w:hAnsi="Gen, 'Times New Roman'" w:cs="Gen, 'Times New Roman'"/>
      <w:color w:val="000000"/>
      <w:kern w:val="3"/>
      <w:sz w:val="24"/>
      <w:szCs w:val="24"/>
      <w:lang w:eastAsia="zh-CN"/>
    </w:rPr>
  </w:style>
  <w:style w:type="paragraph" w:customStyle="1" w:styleId="CM3">
    <w:name w:val="CM3"/>
    <w:basedOn w:val="Standard"/>
    <w:next w:val="Standard"/>
    <w:uiPriority w:val="99"/>
    <w:rsid w:val="00230DD3"/>
    <w:pPr>
      <w:suppressAutoHyphens w:val="0"/>
      <w:autoSpaceDE w:val="0"/>
      <w:spacing w:line="98" w:lineRule="atLeast"/>
    </w:pPr>
    <w:rPr>
      <w:rFonts w:ascii="Gen, 'Times New Roman'" w:eastAsia="Calibri" w:hAnsi="Gen, 'Times New Roman'" w:cs="Gen, 'Times New Roman'"/>
    </w:rPr>
  </w:style>
  <w:style w:type="character" w:styleId="Collegamentoipertestuale">
    <w:name w:val="Hyperlink"/>
    <w:uiPriority w:val="99"/>
    <w:rsid w:val="00230DD3"/>
    <w:rPr>
      <w:rFonts w:cs="Times New Roman"/>
      <w:color w:val="0000FF"/>
      <w:u w:val="single"/>
    </w:rPr>
  </w:style>
  <w:style w:type="paragraph" w:styleId="Paragrafoelenco">
    <w:name w:val="List Paragraph"/>
    <w:basedOn w:val="Normale"/>
    <w:uiPriority w:val="99"/>
    <w:qFormat/>
    <w:rsid w:val="00343E3E"/>
    <w:pPr>
      <w:widowControl/>
      <w:suppressAutoHyphens w:val="0"/>
      <w:spacing w:after="160" w:line="256" w:lineRule="auto"/>
      <w:ind w:left="720"/>
      <w:contextualSpacing/>
    </w:pPr>
    <w:rPr>
      <w:rFonts w:ascii="Calibri" w:eastAsia="Calibri" w:hAnsi="Calibri" w:cs="Calibri"/>
      <w:color w:val="000000"/>
      <w:kern w:val="0"/>
      <w:sz w:val="22"/>
      <w:szCs w:val="22"/>
      <w:lang w:eastAsia="it-IT" w:bidi="ar-SA"/>
    </w:rPr>
  </w:style>
  <w:style w:type="paragraph" w:styleId="Testofumetto">
    <w:name w:val="Balloon Text"/>
    <w:basedOn w:val="Normale"/>
    <w:link w:val="TestofumettoCarattere"/>
    <w:uiPriority w:val="99"/>
    <w:semiHidden/>
    <w:unhideWhenUsed/>
    <w:rsid w:val="00F15C29"/>
    <w:rPr>
      <w:rFonts w:ascii="Segoe UI" w:hAnsi="Segoe UI"/>
      <w:sz w:val="18"/>
      <w:szCs w:val="16"/>
    </w:rPr>
  </w:style>
  <w:style w:type="character" w:customStyle="1" w:styleId="TestofumettoCarattere">
    <w:name w:val="Testo fumetto Carattere"/>
    <w:link w:val="Testofumetto"/>
    <w:uiPriority w:val="99"/>
    <w:semiHidden/>
    <w:rsid w:val="00F15C29"/>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7196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une.san-godenzo@postacert.tosca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comune.san-godenzo.fi.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5</Pages>
  <Words>2072</Words>
  <Characters>11817</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BANDO PER L’ASSEGNAZIONE DI AGEVOLAZIONI TARIFFARIE A CARATTERE SOCIALE DEL SERVIZIO IDRICO PER L'ANNO 2020</vt:lpstr>
    </vt:vector>
  </TitlesOfParts>
  <Company/>
  <LinksUpToDate>false</LinksUpToDate>
  <CharactersWithSpaces>13862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PER L’ASSEGNAZIONE DI AGEVOLAZIONI TARIFFARIE A CARATTERE SOCIALE DEL SERVIZIO IDRICO PER L'ANNO 2020</dc:title>
  <dc:subject/>
  <dc:creator>Ciolli Riccardo</dc:creator>
  <cp:keywords/>
  <dc:description/>
  <cp:lastModifiedBy>Lucia Cieri</cp:lastModifiedBy>
  <cp:revision>33</cp:revision>
  <cp:lastPrinted>2025-04-14T09:33:00Z</cp:lastPrinted>
  <dcterms:created xsi:type="dcterms:W3CDTF">2023-04-20T09:02:00Z</dcterms:created>
  <dcterms:modified xsi:type="dcterms:W3CDTF">2025-04-14T09:37:00Z</dcterms:modified>
</cp:coreProperties>
</file>